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5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58"/>
        <w:gridCol w:w="3576"/>
      </w:tblGrid>
      <w:tr w:rsidR="008B245F" w:rsidRPr="000B4460" w:rsidTr="0028503A">
        <w:tc>
          <w:tcPr>
            <w:tcW w:w="3261" w:type="dxa"/>
          </w:tcPr>
          <w:p w:rsidR="008B245F" w:rsidRPr="00CD62B8" w:rsidRDefault="008B245F" w:rsidP="008B245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245F" w:rsidRPr="00CD62B8" w:rsidRDefault="008B245F" w:rsidP="008B24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245F" w:rsidRPr="000B4460" w:rsidRDefault="008B245F" w:rsidP="008B245F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3265" w:type="dxa"/>
          </w:tcPr>
          <w:p w:rsidR="008B245F" w:rsidRPr="00411B31" w:rsidRDefault="008B245F" w:rsidP="00411B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</w:t>
            </w:r>
            <w:r w:rsidR="00411B31"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УТВЕРЖДАЮ</w:t>
            </w:r>
            <w:r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»</w:t>
            </w:r>
            <w:r w:rsidRPr="00411B31">
              <w:rPr>
                <w:sz w:val="24"/>
              </w:rPr>
              <w:t xml:space="preserve"> </w:t>
            </w:r>
            <w:r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Исполнительный директор Казахстанской Федерации шахмат</w:t>
            </w:r>
          </w:p>
          <w:p w:rsidR="008B245F" w:rsidRPr="00411B31" w:rsidRDefault="008B245F" w:rsidP="008B24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8B245F" w:rsidRPr="00411B31" w:rsidRDefault="008B245F" w:rsidP="008B245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_______ </w:t>
            </w:r>
            <w:r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A</w:t>
            </w:r>
            <w:r w:rsidRPr="0041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 Исмагамбетов</w:t>
            </w:r>
          </w:p>
          <w:p w:rsidR="008B245F" w:rsidRPr="00CD62B8" w:rsidRDefault="005618BE" w:rsidP="008B245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“__”________________2022</w:t>
            </w:r>
          </w:p>
        </w:tc>
      </w:tr>
    </w:tbl>
    <w:p w:rsidR="008B245F" w:rsidRDefault="008B245F" w:rsidP="002A6F1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A6F1E" w:rsidRDefault="002A6F1E" w:rsidP="002A6F1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B6349">
        <w:rPr>
          <w:rFonts w:ascii="Times New Roman" w:hAnsi="Times New Roman" w:cs="Times New Roman"/>
          <w:b/>
          <w:sz w:val="32"/>
          <w:szCs w:val="32"/>
          <w:lang w:val="kk-KZ"/>
        </w:rPr>
        <w:t>Регламент</w:t>
      </w:r>
    </w:p>
    <w:p w:rsidR="002A6F1E" w:rsidRDefault="002A6F1E" w:rsidP="002A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чемпионата Республики Казахстан</w:t>
      </w:r>
    </w:p>
    <w:p w:rsidR="00DF055B" w:rsidRDefault="002A6F1E" w:rsidP="00DF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стандарт</w:t>
      </w:r>
      <w:r w:rsidR="005618BE">
        <w:rPr>
          <w:rFonts w:ascii="Times New Roman" w:hAnsi="Times New Roman" w:cs="Times New Roman"/>
          <w:b/>
          <w:sz w:val="28"/>
          <w:szCs w:val="28"/>
          <w:lang w:val="kk-KZ"/>
        </w:rPr>
        <w:t>ным шахматам среди сеньоров 2022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DF055B" w:rsidRDefault="00DF055B" w:rsidP="00BE4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6F1E" w:rsidRPr="0034050E" w:rsidRDefault="002A6F1E" w:rsidP="002A6F1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Цели и задачи</w:t>
      </w:r>
    </w:p>
    <w:p w:rsidR="002A6F1E" w:rsidRDefault="002A6F1E" w:rsidP="002A6F1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Соревновани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тся в целях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2A6F1E" w:rsidRDefault="005618B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F1E">
        <w:rPr>
          <w:rFonts w:ascii="Times New Roman" w:hAnsi="Times New Roman" w:cs="Times New Roman"/>
          <w:sz w:val="28"/>
          <w:szCs w:val="28"/>
        </w:rPr>
        <w:t>поп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ляризации шахмат в Респ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блике Казахстан;</w:t>
      </w:r>
    </w:p>
    <w:p w:rsidR="002A6F1E" w:rsidRDefault="00BE47A6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пропаганды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 здорового образа жизни.</w:t>
      </w:r>
    </w:p>
    <w:p w:rsidR="000C61FA" w:rsidRPr="000C61FA" w:rsidRDefault="000C61FA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6F1E" w:rsidRPr="0034050E" w:rsidRDefault="002A6F1E" w:rsidP="002A6F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Сроки и место проведения</w:t>
      </w:r>
    </w:p>
    <w:p w:rsidR="00B52EE1" w:rsidRDefault="002A6F1E" w:rsidP="00D47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 Соревновани</w:t>
      </w:r>
      <w:r w:rsidR="00D47639">
        <w:rPr>
          <w:rFonts w:ascii="Times New Roman" w:hAnsi="Times New Roman" w:cs="Times New Roman"/>
          <w:sz w:val="28"/>
          <w:szCs w:val="28"/>
          <w:lang w:val="kk-KZ"/>
        </w:rPr>
        <w:t xml:space="preserve">е проводится  </w:t>
      </w:r>
      <w:r w:rsidR="00447FC8">
        <w:rPr>
          <w:rFonts w:ascii="Times New Roman" w:hAnsi="Times New Roman" w:cs="Times New Roman"/>
          <w:sz w:val="28"/>
          <w:szCs w:val="28"/>
          <w:lang w:val="kk-KZ"/>
        </w:rPr>
        <w:t>с 28</w:t>
      </w:r>
      <w:r w:rsidR="005618BE">
        <w:rPr>
          <w:rFonts w:ascii="Times New Roman" w:hAnsi="Times New Roman" w:cs="Times New Roman"/>
          <w:sz w:val="28"/>
          <w:szCs w:val="28"/>
          <w:lang w:val="kk-KZ"/>
        </w:rPr>
        <w:t xml:space="preserve"> октября (день приезда) по </w:t>
      </w:r>
      <w:r w:rsidR="002F247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47FC8">
        <w:rPr>
          <w:rFonts w:ascii="Times New Roman" w:hAnsi="Times New Roman" w:cs="Times New Roman"/>
          <w:sz w:val="28"/>
          <w:szCs w:val="28"/>
          <w:lang w:val="kk-KZ"/>
        </w:rPr>
        <w:t xml:space="preserve"> ноября</w:t>
      </w:r>
      <w:r w:rsidR="00D47639" w:rsidRPr="00D4763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618BE">
        <w:rPr>
          <w:rFonts w:ascii="Times New Roman" w:hAnsi="Times New Roman" w:cs="Times New Roman"/>
          <w:sz w:val="28"/>
          <w:szCs w:val="28"/>
          <w:lang w:val="kk-KZ"/>
        </w:rPr>
        <w:t>день отъезда) 2022</w:t>
      </w:r>
      <w:r w:rsidR="00D47639" w:rsidRPr="00D47639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BD6376">
        <w:rPr>
          <w:rFonts w:ascii="Times New Roman" w:hAnsi="Times New Roman" w:cs="Times New Roman"/>
          <w:sz w:val="28"/>
          <w:szCs w:val="28"/>
          <w:lang w:val="kk-KZ"/>
        </w:rPr>
        <w:t xml:space="preserve"> в городе Кызылорда по адресу: ул. </w:t>
      </w:r>
      <w:r w:rsidR="00BD637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BD6376">
        <w:rPr>
          <w:rFonts w:ascii="Times New Roman" w:hAnsi="Times New Roman" w:cs="Times New Roman"/>
          <w:sz w:val="28"/>
          <w:szCs w:val="28"/>
        </w:rPr>
        <w:t>Демесинова</w:t>
      </w:r>
      <w:proofErr w:type="spellEnd"/>
      <w:r w:rsidR="00BD6376">
        <w:rPr>
          <w:rFonts w:ascii="Times New Roman" w:hAnsi="Times New Roman" w:cs="Times New Roman"/>
          <w:sz w:val="28"/>
          <w:szCs w:val="28"/>
        </w:rPr>
        <w:t xml:space="preserve"> 57, Ледовый Дворец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11AB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D243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050E">
        <w:rPr>
          <w:rFonts w:ascii="Times New Roman" w:hAnsi="Times New Roman" w:cs="Times New Roman"/>
          <w:b/>
          <w:sz w:val="28"/>
          <w:szCs w:val="28"/>
          <w:lang w:val="kk-KZ"/>
        </w:rPr>
        <w:t>Руков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одство проведением соревнования</w:t>
      </w:r>
      <w:r w:rsidRPr="005D24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</w:t>
      </w:r>
    </w:p>
    <w:p w:rsidR="002A6F1E" w:rsidRDefault="002A6F1E" w:rsidP="002A6F1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D243F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Ответственность за проведение возлагается на Казахстанск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ю Федерацию шахмат, Федерацию шахмат Кызылординской области и с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дейск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 коллегию,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твержденн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 Казахстанской 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Федерацией шахмат;</w:t>
      </w:r>
    </w:p>
    <w:p w:rsidR="00443A02" w:rsidRDefault="0025493B" w:rsidP="002A6F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Ответственность за медико-санитарное обеспечение и техник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 безопасности возлагается на Кызылординское областное 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правление физической к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ры и спорта</w:t>
      </w:r>
      <w:r w:rsidR="000C61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6F1E" w:rsidRDefault="002A6F1E" w:rsidP="002A6F1E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11AB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D2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050E">
        <w:rPr>
          <w:rFonts w:ascii="Times New Roman" w:hAnsi="Times New Roman" w:cs="Times New Roman"/>
          <w:b/>
          <w:sz w:val="28"/>
          <w:szCs w:val="28"/>
          <w:lang w:val="kk-KZ"/>
        </w:rPr>
        <w:t>Участники соревнования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2A6F1E" w:rsidRDefault="002A6F1E" w:rsidP="002A6F1E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</w:t>
      </w:r>
      <w:r w:rsidRPr="001F52A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правилам  ФИДЕ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F52A2">
        <w:rPr>
          <w:rFonts w:ascii="Times New Roman" w:hAnsi="Times New Roman" w:cs="Times New Roman"/>
          <w:sz w:val="28"/>
          <w:szCs w:val="28"/>
          <w:lang w:val="kk-KZ"/>
        </w:rPr>
        <w:t>оревновани</w:t>
      </w:r>
      <w:r>
        <w:rPr>
          <w:rFonts w:ascii="Times New Roman" w:hAnsi="Times New Roman" w:cs="Times New Roman"/>
          <w:sz w:val="28"/>
          <w:szCs w:val="28"/>
          <w:lang w:val="kk-KZ"/>
        </w:rPr>
        <w:t>е проводи</w:t>
      </w:r>
      <w:r w:rsidRPr="001F52A2">
        <w:rPr>
          <w:rFonts w:ascii="Times New Roman" w:hAnsi="Times New Roman" w:cs="Times New Roman"/>
          <w:sz w:val="28"/>
          <w:szCs w:val="28"/>
          <w:lang w:val="kk-KZ"/>
        </w:rPr>
        <w:t xml:space="preserve">тся в двух </w:t>
      </w:r>
      <w:r>
        <w:rPr>
          <w:rFonts w:ascii="Times New Roman" w:hAnsi="Times New Roman" w:cs="Times New Roman"/>
          <w:sz w:val="28"/>
          <w:szCs w:val="28"/>
          <w:lang w:val="kk-KZ"/>
        </w:rPr>
        <w:t>возрастных категориях среди 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жчин и женщин 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от 50 до 65 лет и старше 65 лет;</w:t>
      </w:r>
    </w:p>
    <w:p w:rsidR="002A6F1E" w:rsidRDefault="002A6F1E" w:rsidP="002A6F1E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4.2. К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частию в соревновании 50-65 лет доп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скаются 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жчины и женщины </w:t>
      </w:r>
      <w:r w:rsidR="00D47639">
        <w:rPr>
          <w:rFonts w:ascii="Times New Roman" w:hAnsi="Times New Roman" w:cs="Times New Roman"/>
          <w:sz w:val="28"/>
          <w:szCs w:val="28"/>
          <w:lang w:val="kk-KZ"/>
        </w:rPr>
        <w:t>195</w:t>
      </w:r>
      <w:r w:rsidR="00E131F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618BE">
        <w:rPr>
          <w:rFonts w:ascii="Times New Roman" w:hAnsi="Times New Roman" w:cs="Times New Roman"/>
          <w:sz w:val="28"/>
          <w:szCs w:val="28"/>
          <w:lang w:val="kk-KZ"/>
        </w:rPr>
        <w:t xml:space="preserve"> –1972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 годов рождения;</w:t>
      </w:r>
    </w:p>
    <w:p w:rsidR="002A6F1E" w:rsidRDefault="002A6F1E" w:rsidP="002A6F1E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4.3. В категории старше 65 лет доп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скаются 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618BE">
        <w:rPr>
          <w:rFonts w:ascii="Times New Roman" w:hAnsi="Times New Roman" w:cs="Times New Roman"/>
          <w:sz w:val="28"/>
          <w:szCs w:val="28"/>
          <w:lang w:val="kk-KZ"/>
        </w:rPr>
        <w:t xml:space="preserve">жчины и </w:t>
      </w:r>
      <w:r w:rsidR="00E131F1">
        <w:rPr>
          <w:rFonts w:ascii="Times New Roman" w:hAnsi="Times New Roman" w:cs="Times New Roman"/>
          <w:sz w:val="28"/>
          <w:szCs w:val="28"/>
          <w:lang w:val="kk-KZ"/>
        </w:rPr>
        <w:t>женщины 1957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 и старше;</w:t>
      </w:r>
    </w:p>
    <w:p w:rsidR="002A6F1E" w:rsidRDefault="002A6F1E" w:rsidP="002A6F1E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4.4. Для доп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ска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частников к соревнованию обязательно наличие заявки, заверенной печатями местного гос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дарственного спортивного органа и соответств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ющего врачебно-физк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рного диспансера;</w:t>
      </w:r>
    </w:p>
    <w:p w:rsidR="00701C63" w:rsidRDefault="002A6F1E" w:rsidP="00701C63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4.5. К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частию в соревновании  доп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скаются спортсмены, зарегистрированные 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должным образом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Казахстанской Федерации шахмат (имеющие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7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ФИДЕ от КФШ)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, имеющие гражданство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представляющие Казахстанск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ю Федерацию шахмат в Межд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наро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дной шахматной федерации (ФИДЕ);</w:t>
      </w:r>
    </w:p>
    <w:p w:rsidR="002A6F1E" w:rsidRPr="001F52A2" w:rsidRDefault="002A6F1E" w:rsidP="002A6F1E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11AB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Определение победителей</w:t>
      </w:r>
    </w:p>
    <w:p w:rsidR="002A6F1E" w:rsidRDefault="002A6F1E" w:rsidP="002A6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3385B">
        <w:rPr>
          <w:rFonts w:ascii="Times New Roman" w:hAnsi="Times New Roman" w:cs="Times New Roman"/>
          <w:sz w:val="28"/>
          <w:szCs w:val="28"/>
        </w:rPr>
        <w:t>Итоговые м</w:t>
      </w:r>
      <w:r>
        <w:rPr>
          <w:rFonts w:ascii="Times New Roman" w:hAnsi="Times New Roman" w:cs="Times New Roman"/>
          <w:sz w:val="28"/>
          <w:szCs w:val="28"/>
        </w:rPr>
        <w:t xml:space="preserve">еста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частников соревнования определяются по наибольшем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количеств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чков, набранных во всех партиях;</w:t>
      </w:r>
    </w:p>
    <w:p w:rsidR="002A6F1E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 В сл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чае равенства очков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дв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или более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частников победитель определяется по след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ющим дополнительным показателям:</w:t>
      </w:r>
    </w:p>
    <w:p w:rsidR="002A6F1E" w:rsidRPr="00EB6349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коэффициент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хгольца;</w:t>
      </w:r>
    </w:p>
    <w:p w:rsidR="002A6F1E" w:rsidRPr="00EB6349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сеченном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коэффициент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Бухгольца (без одного х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дшего рез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льтата);</w:t>
      </w:r>
    </w:p>
    <w:p w:rsidR="002A6F1E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льтат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личной встречи игроков, находящихся в одной очковой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ппе 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при 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словии, что все игроки сыграли межд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собой)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F1E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наибольше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количеств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побед;</w:t>
      </w:r>
    </w:p>
    <w:p w:rsidR="002A6F1E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наибольшем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числ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партий, сыгранных </w:t>
      </w:r>
      <w:r>
        <w:rPr>
          <w:rFonts w:ascii="Times New Roman" w:hAnsi="Times New Roman" w:cs="Times New Roman"/>
          <w:sz w:val="28"/>
          <w:szCs w:val="28"/>
        </w:rPr>
        <w:t>черными;</w:t>
      </w:r>
    </w:p>
    <w:p w:rsidR="002A6F1E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чае равенства всех показателей – Армагеддон.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E" w:rsidRDefault="002A6F1E" w:rsidP="002A6F1E">
      <w:pPr>
        <w:pStyle w:val="a3"/>
        <w:ind w:left="0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F1E" w:rsidRDefault="002A6F1E" w:rsidP="002A6F1E">
      <w:pPr>
        <w:pStyle w:val="a3"/>
        <w:ind w:left="0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11AB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Порядок разрешения споров</w:t>
      </w:r>
    </w:p>
    <w:p w:rsidR="002A6F1E" w:rsidRPr="003E5B1E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 техническом совещании организатор соревнования назначает апелляционный комитет в составе председателя, двух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основных и дв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х запасных членов АК. Ре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шение АК является окончательным;</w:t>
      </w:r>
    </w:p>
    <w:p w:rsidR="00DF055B" w:rsidRDefault="000C61FA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6.2.  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частник может опротестовать любое решение с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дейской коллегии, подав письменн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ю апелляцию в АК не позднее 30 мин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т после завершения т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ра, 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внеся денежный залог в размере 20 (двадцать) тысяч тенге. В сл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чае 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довлетворения апелляции денежный залог возвращается в полном размере. В сл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чае не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довлетворения – денежный залог пост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пает в распоряжение оргкомитета и использ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ется на организационные расходы.</w:t>
      </w:r>
    </w:p>
    <w:p w:rsidR="002A6F1E" w:rsidRPr="00411B31" w:rsidRDefault="002A6F1E" w:rsidP="00411B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B31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Pr="00411B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1B31">
        <w:rPr>
          <w:rFonts w:ascii="Times New Roman" w:hAnsi="Times New Roman" w:cs="Times New Roman"/>
          <w:b/>
          <w:sz w:val="28"/>
          <w:szCs w:val="28"/>
          <w:lang w:val="kk-KZ"/>
        </w:rPr>
        <w:t>Программа</w:t>
      </w:r>
      <w:r w:rsidRPr="00411B3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2A6F1E" w:rsidRPr="00701C63" w:rsidRDefault="002A6F1E" w:rsidP="002A6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7.1. Соревнование проводится по рег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лир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емой швейцарской системе в </w:t>
      </w:r>
      <w:r w:rsidR="00A3385B">
        <w:rPr>
          <w:rFonts w:ascii="Times New Roman" w:hAnsi="Times New Roman" w:cs="Times New Roman"/>
          <w:sz w:val="28"/>
          <w:szCs w:val="28"/>
          <w:lang w:val="kk-KZ"/>
        </w:rPr>
        <w:t>7 или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A338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3385B">
        <w:rPr>
          <w:rFonts w:ascii="Times New Roman" w:hAnsi="Times New Roman" w:cs="Times New Roman"/>
          <w:sz w:val="28"/>
          <w:szCs w:val="28"/>
          <w:lang w:val="kk-KZ"/>
        </w:rPr>
        <w:t>в зависимости от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385B">
        <w:rPr>
          <w:rFonts w:ascii="Times New Roman" w:hAnsi="Times New Roman" w:cs="Times New Roman"/>
          <w:sz w:val="28"/>
          <w:szCs w:val="28"/>
          <w:lang w:val="kk-KZ"/>
        </w:rPr>
        <w:t>количества участников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6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компьютерной </w:t>
      </w:r>
      <w:r w:rsidRPr="004A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жеребьевки </w:t>
      </w:r>
      <w:r w:rsidRPr="004A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701C63">
        <w:rPr>
          <w:rFonts w:ascii="Times New Roman" w:hAnsi="Times New Roman" w:cs="Times New Roman"/>
          <w:sz w:val="28"/>
          <w:szCs w:val="28"/>
        </w:rPr>
        <w:t>;</w:t>
      </w:r>
    </w:p>
    <w:p w:rsidR="002A6F1E" w:rsidRDefault="00A3385B" w:rsidP="002A6F1E">
      <w:pPr>
        <w:pStyle w:val="a3"/>
        <w:ind w:left="0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7.2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C0062">
        <w:rPr>
          <w:rFonts w:ascii="Times New Roman" w:hAnsi="Times New Roman" w:cs="Times New Roman"/>
          <w:sz w:val="28"/>
          <w:szCs w:val="28"/>
          <w:lang w:val="kk-KZ"/>
        </w:rPr>
        <w:t>Контроль времени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60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 мин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т + 30 сек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нд за каждый сделанный ход, начиная с первого, до конца партии каждом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частник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6F1E" w:rsidRDefault="0025493B" w:rsidP="002A6F1E">
      <w:pPr>
        <w:pStyle w:val="a3"/>
        <w:ind w:left="0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7.3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. Если в какой-либо возрастной категории окажется меньше десяти 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частников, б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дет проведен общий т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рнир для м</w:t>
      </w:r>
      <w:r w:rsidR="002A6F1E"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жчи</w:t>
      </w:r>
      <w:r w:rsidR="00601323">
        <w:rPr>
          <w:rFonts w:ascii="Times New Roman" w:hAnsi="Times New Roman" w:cs="Times New Roman"/>
          <w:sz w:val="28"/>
          <w:szCs w:val="28"/>
          <w:lang w:val="kk-KZ"/>
        </w:rPr>
        <w:t>н и женщин с раздельным зачетом;</w:t>
      </w:r>
    </w:p>
    <w:p w:rsidR="00601323" w:rsidRDefault="00601323" w:rsidP="002A6F1E">
      <w:pPr>
        <w:pStyle w:val="a3"/>
        <w:ind w:left="0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1323" w:rsidRDefault="00601323" w:rsidP="002A6F1E">
      <w:pPr>
        <w:pStyle w:val="a3"/>
        <w:ind w:left="0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F1E" w:rsidRPr="00166628" w:rsidRDefault="002A6F1E" w:rsidP="00166628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166628">
        <w:rPr>
          <w:rFonts w:ascii="Times New Roman" w:hAnsi="Times New Roman" w:cs="Times New Roman"/>
          <w:sz w:val="28"/>
          <w:szCs w:val="28"/>
          <w:lang w:val="kk-KZ"/>
        </w:rPr>
        <w:lastRenderedPageBreak/>
        <w:t>7.</w:t>
      </w:r>
      <w:r w:rsidR="0060132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11F86" w:rsidRPr="0016662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1BF5">
        <w:rPr>
          <w:rFonts w:ascii="Times New Roman" w:hAnsi="Times New Roman" w:cs="Times New Roman"/>
          <w:sz w:val="28"/>
          <w:szCs w:val="28"/>
          <w:lang w:val="kk-KZ"/>
        </w:rPr>
        <w:t>Расписание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2758"/>
        <w:gridCol w:w="4395"/>
      </w:tblGrid>
      <w:tr w:rsidR="002A6F1E" w:rsidTr="009F01B6">
        <w:trPr>
          <w:trHeight w:val="587"/>
        </w:trPr>
        <w:tc>
          <w:tcPr>
            <w:tcW w:w="2192" w:type="dxa"/>
          </w:tcPr>
          <w:p w:rsidR="002A6F1E" w:rsidRPr="006A1D56" w:rsidRDefault="002A6F1E" w:rsidP="009F01B6">
            <w:pPr>
              <w:jc w:val="both"/>
              <w:rPr>
                <w:sz w:val="24"/>
                <w:szCs w:val="24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Дата                        </w:t>
            </w:r>
          </w:p>
        </w:tc>
        <w:tc>
          <w:tcPr>
            <w:tcW w:w="2758" w:type="dxa"/>
          </w:tcPr>
          <w:p w:rsidR="002A6F1E" w:rsidRPr="006A1D56" w:rsidRDefault="002A6F1E" w:rsidP="009F01B6">
            <w:pPr>
              <w:jc w:val="both"/>
              <w:rPr>
                <w:sz w:val="24"/>
                <w:szCs w:val="24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Время                                  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sz w:val="24"/>
                <w:szCs w:val="24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2A6F1E" w:rsidTr="002F2472">
        <w:trPr>
          <w:trHeight w:val="445"/>
        </w:trPr>
        <w:tc>
          <w:tcPr>
            <w:tcW w:w="2192" w:type="dxa"/>
            <w:vAlign w:val="center"/>
          </w:tcPr>
          <w:p w:rsidR="002A6F1E" w:rsidRPr="00062495" w:rsidRDefault="005618BE" w:rsidP="002A6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  <w:p w:rsidR="002A6F1E" w:rsidRPr="006A1D56" w:rsidRDefault="002A6F1E" w:rsidP="002A6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8" w:type="dxa"/>
            <w:vAlign w:val="center"/>
          </w:tcPr>
          <w:p w:rsidR="00411B31" w:rsidRPr="00411B31" w:rsidRDefault="00411B31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47FC8" w:rsidRDefault="00447FC8" w:rsidP="00411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приезда</w:t>
            </w:r>
          </w:p>
          <w:p w:rsidR="00411B31" w:rsidRPr="00DF055B" w:rsidRDefault="00411B31" w:rsidP="004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3" w:rsidTr="002F2472">
        <w:trPr>
          <w:trHeight w:val="457"/>
        </w:trPr>
        <w:tc>
          <w:tcPr>
            <w:tcW w:w="2192" w:type="dxa"/>
            <w:vAlign w:val="center"/>
          </w:tcPr>
          <w:p w:rsidR="00601323" w:rsidRDefault="00601323" w:rsidP="002A6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октября </w:t>
            </w:r>
          </w:p>
        </w:tc>
        <w:tc>
          <w:tcPr>
            <w:tcW w:w="2758" w:type="dxa"/>
            <w:vAlign w:val="center"/>
          </w:tcPr>
          <w:p w:rsidR="00601323" w:rsidRPr="00411B31" w:rsidRDefault="00601323" w:rsidP="002F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5" w:type="dxa"/>
            <w:vAlign w:val="center"/>
          </w:tcPr>
          <w:p w:rsidR="00601323" w:rsidRDefault="002F2472" w:rsidP="002F2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Церемония открытия</w:t>
            </w:r>
          </w:p>
        </w:tc>
      </w:tr>
      <w:tr w:rsidR="002A6F1E" w:rsidTr="009F01B6">
        <w:trPr>
          <w:trHeight w:val="434"/>
        </w:trPr>
        <w:tc>
          <w:tcPr>
            <w:tcW w:w="2192" w:type="dxa"/>
          </w:tcPr>
          <w:p w:rsidR="002A6F1E" w:rsidRPr="006A1D56" w:rsidRDefault="005618B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2758" w:type="dxa"/>
          </w:tcPr>
          <w:p w:rsidR="002A6F1E" w:rsidRPr="006A1D56" w:rsidRDefault="00447FC8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A6F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</w:t>
            </w:r>
          </w:p>
        </w:tc>
      </w:tr>
      <w:tr w:rsidR="002A6F1E" w:rsidTr="009F01B6">
        <w:trPr>
          <w:trHeight w:val="412"/>
        </w:trPr>
        <w:tc>
          <w:tcPr>
            <w:tcW w:w="2192" w:type="dxa"/>
          </w:tcPr>
          <w:p w:rsidR="002A6F1E" w:rsidRPr="006A1D56" w:rsidRDefault="00447FC8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1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2758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10:00 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тур</w:t>
            </w:r>
          </w:p>
        </w:tc>
      </w:tr>
      <w:tr w:rsidR="002A6F1E" w:rsidTr="009F01B6">
        <w:trPr>
          <w:trHeight w:val="425"/>
        </w:trPr>
        <w:tc>
          <w:tcPr>
            <w:tcW w:w="2192" w:type="dxa"/>
          </w:tcPr>
          <w:p w:rsidR="002A6F1E" w:rsidRPr="006A1D56" w:rsidRDefault="002F2472" w:rsidP="0044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2758" w:type="dxa"/>
          </w:tcPr>
          <w:p w:rsidR="002A6F1E" w:rsidRPr="006A1D56" w:rsidRDefault="00B52EE1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тур</w:t>
            </w:r>
          </w:p>
        </w:tc>
      </w:tr>
      <w:tr w:rsidR="002A6F1E" w:rsidTr="009F01B6">
        <w:trPr>
          <w:trHeight w:val="403"/>
        </w:trPr>
        <w:tc>
          <w:tcPr>
            <w:tcW w:w="2192" w:type="dxa"/>
          </w:tcPr>
          <w:p w:rsidR="002A6F1E" w:rsidRPr="006A1D56" w:rsidRDefault="002F2472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2758" w:type="dxa"/>
          </w:tcPr>
          <w:p w:rsidR="002A6F1E" w:rsidRPr="006A1D56" w:rsidRDefault="00447FC8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тур</w:t>
            </w:r>
          </w:p>
        </w:tc>
      </w:tr>
      <w:tr w:rsidR="002A6F1E" w:rsidTr="009F01B6">
        <w:trPr>
          <w:trHeight w:val="423"/>
        </w:trPr>
        <w:tc>
          <w:tcPr>
            <w:tcW w:w="2192" w:type="dxa"/>
          </w:tcPr>
          <w:p w:rsidR="002A6F1E" w:rsidRPr="006A1D56" w:rsidRDefault="002F2472" w:rsidP="0044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ноября</w:t>
            </w:r>
          </w:p>
        </w:tc>
        <w:tc>
          <w:tcPr>
            <w:tcW w:w="2758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тур</w:t>
            </w:r>
          </w:p>
        </w:tc>
      </w:tr>
      <w:tr w:rsidR="002A6F1E" w:rsidTr="009F01B6">
        <w:trPr>
          <w:trHeight w:val="401"/>
        </w:trPr>
        <w:tc>
          <w:tcPr>
            <w:tcW w:w="2192" w:type="dxa"/>
          </w:tcPr>
          <w:p w:rsidR="002A6F1E" w:rsidRPr="006A1D56" w:rsidRDefault="002F2472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ноября</w:t>
            </w:r>
          </w:p>
        </w:tc>
        <w:tc>
          <w:tcPr>
            <w:tcW w:w="2758" w:type="dxa"/>
          </w:tcPr>
          <w:p w:rsidR="002A6F1E" w:rsidRPr="006A1D56" w:rsidRDefault="00447FC8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тур</w:t>
            </w:r>
          </w:p>
        </w:tc>
      </w:tr>
      <w:tr w:rsidR="002A6F1E" w:rsidTr="009F01B6">
        <w:trPr>
          <w:trHeight w:val="435"/>
        </w:trPr>
        <w:tc>
          <w:tcPr>
            <w:tcW w:w="2192" w:type="dxa"/>
          </w:tcPr>
          <w:p w:rsidR="002A6F1E" w:rsidRPr="006A1D56" w:rsidRDefault="002F2472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ноября</w:t>
            </w:r>
          </w:p>
        </w:tc>
        <w:tc>
          <w:tcPr>
            <w:tcW w:w="2758" w:type="dxa"/>
          </w:tcPr>
          <w:p w:rsidR="002A6F1E" w:rsidRPr="006A1D56" w:rsidRDefault="00447FC8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A6F1E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тур</w:t>
            </w:r>
          </w:p>
        </w:tc>
      </w:tr>
      <w:tr w:rsidR="002A6F1E" w:rsidTr="009F01B6">
        <w:trPr>
          <w:trHeight w:val="413"/>
        </w:trPr>
        <w:tc>
          <w:tcPr>
            <w:tcW w:w="2192" w:type="dxa"/>
          </w:tcPr>
          <w:p w:rsidR="002A6F1E" w:rsidRPr="006A1D56" w:rsidRDefault="002F2472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ноября</w:t>
            </w:r>
          </w:p>
        </w:tc>
        <w:tc>
          <w:tcPr>
            <w:tcW w:w="2758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тур</w:t>
            </w:r>
          </w:p>
        </w:tc>
      </w:tr>
      <w:tr w:rsidR="003D3D0A" w:rsidTr="009F01B6">
        <w:trPr>
          <w:trHeight w:val="839"/>
        </w:trPr>
        <w:tc>
          <w:tcPr>
            <w:tcW w:w="2192" w:type="dxa"/>
          </w:tcPr>
          <w:p w:rsidR="003D3D0A" w:rsidRPr="006A1D56" w:rsidRDefault="002F2472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ноября</w:t>
            </w:r>
          </w:p>
        </w:tc>
        <w:tc>
          <w:tcPr>
            <w:tcW w:w="2758" w:type="dxa"/>
          </w:tcPr>
          <w:p w:rsidR="003D3D0A" w:rsidRPr="006A1D56" w:rsidRDefault="003D3D0A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</w:t>
            </w:r>
          </w:p>
          <w:p w:rsidR="003D3D0A" w:rsidRPr="006A1D56" w:rsidRDefault="00447FC8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3D3D0A"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4395" w:type="dxa"/>
          </w:tcPr>
          <w:p w:rsidR="003D3D0A" w:rsidRPr="006A1D56" w:rsidRDefault="003D3D0A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тур</w:t>
            </w:r>
          </w:p>
          <w:p w:rsidR="003D3D0A" w:rsidRPr="006A1D56" w:rsidRDefault="003D3D0A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Торжественное закрытие </w:t>
            </w:r>
          </w:p>
        </w:tc>
      </w:tr>
      <w:tr w:rsidR="002A6F1E" w:rsidTr="009F01B6">
        <w:trPr>
          <w:trHeight w:val="403"/>
        </w:trPr>
        <w:tc>
          <w:tcPr>
            <w:tcW w:w="2192" w:type="dxa"/>
          </w:tcPr>
          <w:p w:rsidR="002A6F1E" w:rsidRPr="006A1D56" w:rsidRDefault="002F2472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4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ноября</w:t>
            </w:r>
          </w:p>
        </w:tc>
        <w:tc>
          <w:tcPr>
            <w:tcW w:w="2758" w:type="dxa"/>
          </w:tcPr>
          <w:p w:rsidR="002A6F1E" w:rsidRPr="006A1D56" w:rsidRDefault="00062495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4395" w:type="dxa"/>
          </w:tcPr>
          <w:p w:rsidR="002A6F1E" w:rsidRPr="006A1D56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отъезда</w:t>
            </w:r>
          </w:p>
        </w:tc>
      </w:tr>
    </w:tbl>
    <w:p w:rsidR="002A6F1E" w:rsidRDefault="002A6F1E" w:rsidP="002A6F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*</w:t>
      </w:r>
      <w:r w:rsidRPr="00DB7BD0">
        <w:rPr>
          <w:rFonts w:ascii="Times New Roman" w:hAnsi="Times New Roman" w:cs="Times New Roman"/>
          <w:i/>
          <w:sz w:val="28"/>
          <w:szCs w:val="28"/>
          <w:lang w:val="kk-KZ"/>
        </w:rPr>
        <w:t>Расписание туров может быть скорректировано судейской коллегией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организаторами турнира</w:t>
      </w:r>
      <w:r w:rsidRPr="00DB7BD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055B" w:rsidRDefault="002A6F1E" w:rsidP="002A6F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стимое время опоздания на т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р – 30 мин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 За опоздание 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 xml:space="preserve">на тур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более чем на 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 xml:space="preserve"> 30 минут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опоздавшем</w:t>
      </w:r>
      <w:r w:rsidRPr="00EB634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прис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ждается  поражение и ставится «-», соперник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ставится «+»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6F1E" w:rsidRPr="00533995" w:rsidRDefault="002A6F1E" w:rsidP="002A6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AB8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271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Награждение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E2C3A">
        <w:rPr>
          <w:rFonts w:ascii="Times New Roman" w:hAnsi="Times New Roman" w:cs="Times New Roman"/>
          <w:sz w:val="28"/>
          <w:szCs w:val="28"/>
          <w:lang w:val="kk-KZ"/>
        </w:rPr>
        <w:t>.1. 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Участники, занявшие 1-3 места, награждаются медалями,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 xml:space="preserve"> дипломами и денежными призами;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8.2. </w:t>
      </w:r>
      <w:r w:rsidR="00AE2C3A">
        <w:rPr>
          <w:rFonts w:ascii="Times New Roman" w:hAnsi="Times New Roman" w:cs="Times New Roman"/>
          <w:sz w:val="28"/>
          <w:szCs w:val="28"/>
          <w:lang w:val="kk-KZ"/>
        </w:rPr>
        <w:t>Призы не делятся;</w:t>
      </w:r>
    </w:p>
    <w:p w:rsidR="002A6F1E" w:rsidRDefault="00174503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8.3</w:t>
      </w:r>
      <w:r w:rsidR="00AE2C3A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701C63">
        <w:rPr>
          <w:rFonts w:ascii="Times New Roman" w:hAnsi="Times New Roman" w:cs="Times New Roman"/>
          <w:sz w:val="28"/>
          <w:szCs w:val="28"/>
          <w:lang w:val="kk-KZ"/>
        </w:rPr>
        <w:t>Призовые средства подлежат налогообложению в соответствии с действующим законодательством РК (для граждан РК вычет подоходного налога в размере 10%).</w:t>
      </w:r>
    </w:p>
    <w:p w:rsidR="00414498" w:rsidRDefault="00414498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8.4. Призовой фонд Чемпионатов – </w:t>
      </w:r>
      <w:r w:rsidR="00601323">
        <w:rPr>
          <w:rFonts w:ascii="Times New Roman" w:hAnsi="Times New Roman" w:cs="Times New Roman"/>
          <w:sz w:val="28"/>
          <w:szCs w:val="28"/>
          <w:lang w:val="kk-KZ"/>
        </w:rPr>
        <w:t>1 000</w:t>
      </w:r>
      <w:r>
        <w:rPr>
          <w:rFonts w:ascii="Times New Roman" w:hAnsi="Times New Roman" w:cs="Times New Roman"/>
          <w:sz w:val="28"/>
          <w:szCs w:val="28"/>
          <w:lang w:val="kk-KZ"/>
        </w:rPr>
        <w:t> 000 тенге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F1E" w:rsidRPr="00C4409E" w:rsidRDefault="002A6F1E" w:rsidP="002A6F1E">
      <w:pPr>
        <w:spacing w:after="0"/>
        <w:rPr>
          <w:rFonts w:ascii="Times New Roman" w:hAnsi="Times New Roman" w:cs="Times New Roman"/>
          <w:b/>
          <w:lang w:val="kk-KZ"/>
        </w:rPr>
      </w:pPr>
      <w:r w:rsidRPr="00C4409E">
        <w:rPr>
          <w:rFonts w:ascii="Times New Roman" w:hAnsi="Times New Roman" w:cs="Times New Roman"/>
          <w:b/>
          <w:lang w:val="kk-KZ"/>
        </w:rPr>
        <w:t>Призовой фонд для победителей в возрастной категории от 50 до 65 лет среди мужчин: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2A6F1E" w:rsidRPr="00C4409E" w:rsidTr="00DF055B">
        <w:trPr>
          <w:trHeight w:val="411"/>
        </w:trPr>
        <w:tc>
          <w:tcPr>
            <w:tcW w:w="2660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  <w:tc>
          <w:tcPr>
            <w:tcW w:w="6095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0 000 тенге </w:t>
            </w:r>
          </w:p>
        </w:tc>
      </w:tr>
      <w:tr w:rsidR="002A6F1E" w:rsidRPr="00C4409E" w:rsidTr="00DF055B">
        <w:trPr>
          <w:trHeight w:val="411"/>
        </w:trPr>
        <w:tc>
          <w:tcPr>
            <w:tcW w:w="2660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</w:t>
            </w:r>
          </w:p>
        </w:tc>
        <w:tc>
          <w:tcPr>
            <w:tcW w:w="6095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  <w:tr w:rsidR="002A6F1E" w:rsidRPr="00C4409E" w:rsidTr="00DF055B">
        <w:trPr>
          <w:trHeight w:val="411"/>
        </w:trPr>
        <w:tc>
          <w:tcPr>
            <w:tcW w:w="2660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  <w:tc>
          <w:tcPr>
            <w:tcW w:w="6095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</w:tbl>
    <w:p w:rsidR="002A6F1E" w:rsidRPr="00C4409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601323" w:rsidRDefault="00601323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601323" w:rsidRDefault="00601323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601323" w:rsidRDefault="00601323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C4409E">
        <w:rPr>
          <w:rFonts w:ascii="Times New Roman" w:hAnsi="Times New Roman" w:cs="Times New Roman"/>
          <w:b/>
          <w:lang w:val="kk-KZ"/>
        </w:rPr>
        <w:lastRenderedPageBreak/>
        <w:t>Призовой фонд для победителей в возрастной категории от 50 до 65 лет среди женщин: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3"/>
        <w:gridCol w:w="6126"/>
      </w:tblGrid>
      <w:tr w:rsidR="002A6F1E" w:rsidRPr="00C4409E" w:rsidTr="00DF055B">
        <w:trPr>
          <w:trHeight w:val="411"/>
        </w:trPr>
        <w:tc>
          <w:tcPr>
            <w:tcW w:w="2673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  <w:tc>
          <w:tcPr>
            <w:tcW w:w="6126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0 000 тенге   </w:t>
            </w:r>
          </w:p>
        </w:tc>
      </w:tr>
      <w:tr w:rsidR="002A6F1E" w:rsidRPr="00C4409E" w:rsidTr="00DF055B">
        <w:trPr>
          <w:trHeight w:val="411"/>
        </w:trPr>
        <w:tc>
          <w:tcPr>
            <w:tcW w:w="2673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</w:t>
            </w:r>
          </w:p>
        </w:tc>
        <w:tc>
          <w:tcPr>
            <w:tcW w:w="6126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  <w:tr w:rsidR="002A6F1E" w:rsidRPr="00C4409E" w:rsidTr="00DF055B">
        <w:trPr>
          <w:trHeight w:val="411"/>
        </w:trPr>
        <w:tc>
          <w:tcPr>
            <w:tcW w:w="2673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  <w:tc>
          <w:tcPr>
            <w:tcW w:w="6126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</w:tbl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C4409E">
        <w:rPr>
          <w:rFonts w:ascii="Times New Roman" w:hAnsi="Times New Roman" w:cs="Times New Roman"/>
          <w:b/>
          <w:lang w:val="kk-KZ"/>
        </w:rPr>
        <w:t>Призовой фонд для победителей в возрастной категории  старше  65 лет среди мужчин: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9"/>
        <w:gridCol w:w="6115"/>
      </w:tblGrid>
      <w:tr w:rsidR="002A6F1E" w:rsidRPr="00C4409E" w:rsidTr="00DF055B">
        <w:trPr>
          <w:trHeight w:val="440"/>
        </w:trPr>
        <w:tc>
          <w:tcPr>
            <w:tcW w:w="2669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  <w:tc>
          <w:tcPr>
            <w:tcW w:w="6115" w:type="dxa"/>
          </w:tcPr>
          <w:p w:rsidR="002A6F1E" w:rsidRPr="003C0062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0 000 тенге </w:t>
            </w:r>
          </w:p>
        </w:tc>
      </w:tr>
      <w:tr w:rsidR="002A6F1E" w:rsidRPr="00C4409E" w:rsidTr="00DF055B">
        <w:trPr>
          <w:trHeight w:val="440"/>
        </w:trPr>
        <w:tc>
          <w:tcPr>
            <w:tcW w:w="2669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</w:t>
            </w:r>
          </w:p>
        </w:tc>
        <w:tc>
          <w:tcPr>
            <w:tcW w:w="6115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  <w:tr w:rsidR="002A6F1E" w:rsidRPr="00C4409E" w:rsidTr="00DF055B">
        <w:trPr>
          <w:trHeight w:val="440"/>
        </w:trPr>
        <w:tc>
          <w:tcPr>
            <w:tcW w:w="2669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  <w:tc>
          <w:tcPr>
            <w:tcW w:w="6115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</w:tbl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C4409E">
        <w:rPr>
          <w:rFonts w:ascii="Times New Roman" w:hAnsi="Times New Roman" w:cs="Times New Roman"/>
          <w:b/>
          <w:lang w:val="kk-KZ"/>
        </w:rPr>
        <w:t>Призовой фонд для победителей в возрастной категории старше  65 лет среди женщин: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5"/>
        <w:gridCol w:w="6084"/>
      </w:tblGrid>
      <w:tr w:rsidR="002A6F1E" w:rsidRPr="00C4409E" w:rsidTr="00DF055B">
        <w:trPr>
          <w:trHeight w:val="487"/>
        </w:trPr>
        <w:tc>
          <w:tcPr>
            <w:tcW w:w="2655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  <w:tc>
          <w:tcPr>
            <w:tcW w:w="6084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0 000 тенге   </w:t>
            </w:r>
          </w:p>
        </w:tc>
      </w:tr>
      <w:tr w:rsidR="002A6F1E" w:rsidRPr="00C4409E" w:rsidTr="00DF055B">
        <w:trPr>
          <w:trHeight w:val="487"/>
        </w:trPr>
        <w:tc>
          <w:tcPr>
            <w:tcW w:w="2655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</w:t>
            </w:r>
          </w:p>
        </w:tc>
        <w:tc>
          <w:tcPr>
            <w:tcW w:w="6084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  <w:tr w:rsidR="002A6F1E" w:rsidRPr="00C4409E" w:rsidTr="00DF055B">
        <w:trPr>
          <w:trHeight w:val="487"/>
        </w:trPr>
        <w:tc>
          <w:tcPr>
            <w:tcW w:w="2655" w:type="dxa"/>
          </w:tcPr>
          <w:p w:rsidR="002A6F1E" w:rsidRPr="00C4409E" w:rsidRDefault="002A6F1E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  <w:tc>
          <w:tcPr>
            <w:tcW w:w="6084" w:type="dxa"/>
          </w:tcPr>
          <w:p w:rsidR="002A6F1E" w:rsidRPr="00C4409E" w:rsidRDefault="00601323" w:rsidP="009F0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A6F1E" w:rsidRPr="00C4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0 000 тенге     </w:t>
            </w:r>
          </w:p>
        </w:tc>
      </w:tr>
    </w:tbl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6F1E" w:rsidRPr="00C4409E" w:rsidRDefault="002A6F1E" w:rsidP="002A6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409E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Pr="00C440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409E">
        <w:rPr>
          <w:rFonts w:ascii="Times New Roman" w:hAnsi="Times New Roman" w:cs="Times New Roman"/>
          <w:b/>
          <w:sz w:val="28"/>
          <w:szCs w:val="28"/>
          <w:lang w:val="kk-KZ"/>
        </w:rPr>
        <w:t>Финансирование</w:t>
      </w:r>
    </w:p>
    <w:p w:rsidR="002A6F1E" w:rsidRPr="00C4409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09E">
        <w:rPr>
          <w:rFonts w:ascii="Times New Roman" w:hAnsi="Times New Roman" w:cs="Times New Roman"/>
          <w:sz w:val="28"/>
          <w:szCs w:val="28"/>
          <w:lang w:val="kk-KZ"/>
        </w:rPr>
        <w:t>9.1. Казахстанская федерация шахмат</w:t>
      </w:r>
      <w:r w:rsidR="00644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C18">
        <w:rPr>
          <w:rFonts w:ascii="Times New Roman" w:hAnsi="Times New Roman" w:cs="Times New Roman"/>
          <w:sz w:val="28"/>
          <w:szCs w:val="28"/>
          <w:lang w:val="kk-KZ"/>
        </w:rPr>
        <w:t>берет</w:t>
      </w:r>
      <w:r w:rsidRPr="00C4409E">
        <w:rPr>
          <w:rFonts w:ascii="Times New Roman" w:hAnsi="Times New Roman" w:cs="Times New Roman"/>
          <w:sz w:val="28"/>
          <w:szCs w:val="28"/>
          <w:lang w:val="kk-KZ"/>
        </w:rPr>
        <w:t xml:space="preserve"> на себя следующие расходы: </w:t>
      </w:r>
    </w:p>
    <w:p w:rsidR="002A6F1E" w:rsidRPr="00C4409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09E">
        <w:rPr>
          <w:rFonts w:ascii="Times New Roman" w:hAnsi="Times New Roman" w:cs="Times New Roman"/>
          <w:sz w:val="28"/>
          <w:szCs w:val="28"/>
          <w:lang w:val="kk-KZ"/>
        </w:rPr>
        <w:t>- предоставление  дипломов для награждения победителей турнира;</w:t>
      </w:r>
    </w:p>
    <w:p w:rsidR="002A6F1E" w:rsidRPr="00C4409E" w:rsidRDefault="0025493B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F1E" w:rsidRPr="00C4409E">
        <w:rPr>
          <w:rFonts w:ascii="Times New Roman" w:hAnsi="Times New Roman" w:cs="Times New Roman"/>
          <w:sz w:val="28"/>
          <w:szCs w:val="28"/>
        </w:rPr>
        <w:t>обеспечение призового фонда т</w:t>
      </w:r>
      <w:r w:rsidR="002A6F1E" w:rsidRPr="00C4409E">
        <w:rPr>
          <w:rFonts w:ascii="Times New Roman" w:hAnsi="Times New Roman" w:cs="Times New Roman"/>
          <w:sz w:val="28"/>
          <w:szCs w:val="28"/>
          <w:lang w:val="kk-KZ"/>
        </w:rPr>
        <w:t xml:space="preserve">урнира </w:t>
      </w:r>
      <w:r w:rsidR="002A6F1E" w:rsidRPr="00C4409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01323">
        <w:rPr>
          <w:rFonts w:ascii="Times New Roman" w:hAnsi="Times New Roman" w:cs="Times New Roman"/>
          <w:sz w:val="28"/>
          <w:szCs w:val="28"/>
        </w:rPr>
        <w:t>1 000 000 тенге</w:t>
      </w:r>
      <w:r w:rsidR="00AE2C3A">
        <w:rPr>
          <w:rFonts w:ascii="Times New Roman" w:hAnsi="Times New Roman" w:cs="Times New Roman"/>
          <w:sz w:val="28"/>
          <w:szCs w:val="28"/>
        </w:rPr>
        <w:t>;</w:t>
      </w:r>
    </w:p>
    <w:p w:rsidR="002A6F1E" w:rsidRPr="00C4409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09E">
        <w:rPr>
          <w:rFonts w:ascii="Times New Roman" w:hAnsi="Times New Roman" w:cs="Times New Roman"/>
          <w:sz w:val="28"/>
          <w:szCs w:val="28"/>
        </w:rPr>
        <w:t>- оплата работы с</w:t>
      </w:r>
      <w:r w:rsidRPr="00C4409E">
        <w:rPr>
          <w:rFonts w:ascii="Times New Roman" w:hAnsi="Times New Roman" w:cs="Times New Roman"/>
          <w:sz w:val="28"/>
          <w:szCs w:val="28"/>
          <w:lang w:val="kk-KZ"/>
        </w:rPr>
        <w:t>удейской коллегии;</w:t>
      </w:r>
    </w:p>
    <w:p w:rsidR="002A6F1E" w:rsidRPr="00C4409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09E">
        <w:rPr>
          <w:rFonts w:ascii="Times New Roman" w:hAnsi="Times New Roman" w:cs="Times New Roman"/>
          <w:sz w:val="28"/>
          <w:szCs w:val="28"/>
          <w:lang w:val="kk-KZ"/>
        </w:rPr>
        <w:t>- пре</w:t>
      </w:r>
      <w:r>
        <w:rPr>
          <w:rFonts w:ascii="Times New Roman" w:hAnsi="Times New Roman" w:cs="Times New Roman"/>
          <w:sz w:val="28"/>
          <w:szCs w:val="28"/>
          <w:lang w:val="kk-KZ"/>
        </w:rPr>
        <w:t>доставление комплектов шахмат и</w:t>
      </w:r>
      <w:r w:rsidRPr="00C4409E">
        <w:rPr>
          <w:rFonts w:ascii="Times New Roman" w:hAnsi="Times New Roman" w:cs="Times New Roman"/>
          <w:sz w:val="28"/>
          <w:szCs w:val="28"/>
          <w:lang w:val="kk-KZ"/>
        </w:rPr>
        <w:t xml:space="preserve"> часов;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09E">
        <w:rPr>
          <w:rFonts w:ascii="Times New Roman" w:hAnsi="Times New Roman" w:cs="Times New Roman"/>
          <w:sz w:val="28"/>
          <w:szCs w:val="28"/>
          <w:lang w:val="kk-KZ"/>
        </w:rPr>
        <w:t>- оплата полиграфической продукции.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9.2. Управление физической к</w:t>
      </w:r>
      <w:r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ры и спорта Кызылординской области:</w:t>
      </w:r>
    </w:p>
    <w:p w:rsidR="002A6F1E" w:rsidRDefault="002A6F1E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изготовление баннера;</w:t>
      </w:r>
    </w:p>
    <w:p w:rsidR="002A6F1E" w:rsidRDefault="0025493B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медицинское обслуживание;</w:t>
      </w:r>
    </w:p>
    <w:p w:rsidR="00DF055B" w:rsidRDefault="00601323" w:rsidP="002A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9.3. 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Расходы по приезд</w:t>
      </w:r>
      <w:r w:rsidR="002A6F1E"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 xml:space="preserve">, питанию, размещению </w:t>
      </w:r>
      <w:r w:rsidR="002A6F1E"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частников нес</w:t>
      </w:r>
      <w:r w:rsidR="002A6F1E"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т командир</w:t>
      </w:r>
      <w:r w:rsidR="002A6F1E"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6F1E">
        <w:rPr>
          <w:rFonts w:ascii="Times New Roman" w:hAnsi="Times New Roman" w:cs="Times New Roman"/>
          <w:sz w:val="28"/>
          <w:szCs w:val="28"/>
          <w:lang w:val="kk-KZ"/>
        </w:rPr>
        <w:t>ющие организации</w:t>
      </w:r>
      <w:r w:rsidR="003D3D0A">
        <w:rPr>
          <w:rFonts w:ascii="Times New Roman" w:hAnsi="Times New Roman" w:cs="Times New Roman"/>
          <w:sz w:val="28"/>
          <w:szCs w:val="28"/>
          <w:lang w:val="kk-KZ"/>
        </w:rPr>
        <w:t xml:space="preserve"> или сами </w:t>
      </w:r>
      <w:r w:rsidR="003D3D0A"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D3D0A">
        <w:rPr>
          <w:rFonts w:ascii="Times New Roman" w:hAnsi="Times New Roman" w:cs="Times New Roman"/>
          <w:sz w:val="28"/>
          <w:szCs w:val="28"/>
          <w:lang w:val="kk-KZ"/>
        </w:rPr>
        <w:t>частники.</w:t>
      </w:r>
    </w:p>
    <w:p w:rsidR="00B87C18" w:rsidRDefault="00B87C18" w:rsidP="002A6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6F1E" w:rsidRPr="008A0C9E" w:rsidRDefault="002A6F1E" w:rsidP="002A6F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11A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1449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Порядок и срок подачи заявок</w:t>
      </w:r>
    </w:p>
    <w:p w:rsidR="002A6F1E" w:rsidRPr="00174503" w:rsidRDefault="002A6F1E" w:rsidP="002A6F1E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F9353E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частие в чемпионате</w:t>
      </w:r>
      <w:r w:rsidR="00AE2C3A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FC8">
        <w:rPr>
          <w:rFonts w:ascii="Times New Roman" w:hAnsi="Times New Roman" w:cs="Times New Roman"/>
          <w:b/>
          <w:sz w:val="28"/>
          <w:szCs w:val="28"/>
          <w:lang w:val="kk-KZ"/>
        </w:rPr>
        <w:t>до 2</w:t>
      </w:r>
      <w:r w:rsidR="00AE2C3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D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4498">
        <w:rPr>
          <w:rFonts w:ascii="Times New Roman" w:hAnsi="Times New Roman" w:cs="Times New Roman"/>
          <w:b/>
          <w:sz w:val="28"/>
          <w:szCs w:val="28"/>
          <w:lang w:val="kk-KZ"/>
        </w:rPr>
        <w:t>октября 2022</w:t>
      </w:r>
      <w:r w:rsidRPr="00F359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электронной </w:t>
      </w:r>
      <w:r w:rsidR="00062495">
        <w:rPr>
          <w:rFonts w:ascii="Times New Roman" w:hAnsi="Times New Roman" w:cs="Times New Roman"/>
          <w:sz w:val="28"/>
          <w:szCs w:val="28"/>
          <w:lang w:val="kk-KZ"/>
        </w:rPr>
        <w:t>почте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35952">
        <w:t xml:space="preserve"> </w:t>
      </w:r>
      <w:r w:rsidR="00174503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174503" w:rsidRPr="00174503">
        <w:rPr>
          <w:rFonts w:ascii="Times New Roman" w:hAnsi="Times New Roman" w:cs="Times New Roman"/>
          <w:sz w:val="28"/>
          <w:szCs w:val="28"/>
        </w:rPr>
        <w:t>@</w:t>
      </w:r>
      <w:r w:rsidR="00174503">
        <w:rPr>
          <w:rFonts w:ascii="Times New Roman" w:hAnsi="Times New Roman" w:cs="Times New Roman"/>
          <w:sz w:val="28"/>
          <w:szCs w:val="28"/>
          <w:lang w:val="en-US"/>
        </w:rPr>
        <w:t>kazchess</w:t>
      </w:r>
      <w:r w:rsidR="00174503" w:rsidRPr="00174503">
        <w:rPr>
          <w:rFonts w:ascii="Times New Roman" w:hAnsi="Times New Roman" w:cs="Times New Roman"/>
          <w:sz w:val="28"/>
          <w:szCs w:val="28"/>
        </w:rPr>
        <w:t>.</w:t>
      </w:r>
      <w:r w:rsidR="00174503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2A6F1E" w:rsidRPr="00BD6376" w:rsidRDefault="002A6F1E" w:rsidP="002A6F1E">
      <w:pPr>
        <w:pStyle w:val="a3"/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</w:p>
    <w:p w:rsidR="002A6F1E" w:rsidRDefault="002A6F1E" w:rsidP="00B87C18">
      <w:pPr>
        <w:pStyle w:val="a3"/>
        <w:spacing w:after="0"/>
        <w:ind w:left="436" w:hanging="436"/>
        <w:rPr>
          <w:rFonts w:ascii="Times New Roman" w:hAnsi="Times New Roman" w:cs="Times New Roman"/>
          <w:sz w:val="28"/>
          <w:szCs w:val="28"/>
        </w:rPr>
      </w:pPr>
      <w:r w:rsidRPr="00E5615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1449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35952">
        <w:rPr>
          <w:rFonts w:ascii="Times New Roman" w:hAnsi="Times New Roman" w:cs="Times New Roman"/>
          <w:b/>
          <w:sz w:val="28"/>
          <w:szCs w:val="28"/>
          <w:lang w:val="kk-KZ"/>
        </w:rPr>
        <w:t>Контакты организаторов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18" w:rsidRPr="002F2472" w:rsidRDefault="00B87C18" w:rsidP="002F24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F1E" w:rsidRPr="002F2472" w:rsidRDefault="002A6F1E" w:rsidP="002A6F1E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2F2472">
        <w:rPr>
          <w:rFonts w:ascii="Times New Roman" w:hAnsi="Times New Roman" w:cs="Times New Roman"/>
          <w:sz w:val="24"/>
          <w:szCs w:val="24"/>
          <w:lang w:val="kk-KZ"/>
        </w:rPr>
        <w:t>Президент Кызылординской</w:t>
      </w:r>
      <w:r w:rsidRPr="002F247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F247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F2472">
        <w:rPr>
          <w:rFonts w:ascii="Times New Roman" w:hAnsi="Times New Roman" w:cs="Times New Roman"/>
          <w:sz w:val="24"/>
          <w:szCs w:val="24"/>
          <w:lang w:val="kk-KZ"/>
        </w:rPr>
        <w:t>Марат Есенов</w:t>
      </w:r>
    </w:p>
    <w:p w:rsidR="002F2472" w:rsidRDefault="00AE2C3A" w:rsidP="002F2472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2F2472">
        <w:rPr>
          <w:rFonts w:ascii="Times New Roman" w:hAnsi="Times New Roman" w:cs="Times New Roman"/>
          <w:sz w:val="24"/>
          <w:szCs w:val="24"/>
          <w:lang w:val="kk-KZ"/>
        </w:rPr>
        <w:t>областной федерации шахмат</w:t>
      </w:r>
      <w:r w:rsidRPr="002F247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F247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F2472"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2A6F1E" w:rsidRPr="002F247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9810A6" w:rsidRPr="002F24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F1E" w:rsidRPr="002F2472">
        <w:rPr>
          <w:rFonts w:ascii="Times New Roman" w:hAnsi="Times New Roman" w:cs="Times New Roman"/>
          <w:sz w:val="24"/>
          <w:szCs w:val="24"/>
          <w:lang w:val="kk-KZ"/>
        </w:rPr>
        <w:t>701</w:t>
      </w:r>
      <w:r w:rsidR="009810A6" w:rsidRPr="002F24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F1E" w:rsidRPr="002F2472">
        <w:rPr>
          <w:rFonts w:ascii="Times New Roman" w:hAnsi="Times New Roman" w:cs="Times New Roman"/>
          <w:sz w:val="24"/>
          <w:szCs w:val="24"/>
          <w:lang w:val="kk-KZ"/>
        </w:rPr>
        <w:t>604</w:t>
      </w:r>
      <w:r w:rsidR="009810A6" w:rsidRPr="002F24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F1E" w:rsidRPr="002F2472">
        <w:rPr>
          <w:rFonts w:ascii="Times New Roman" w:hAnsi="Times New Roman" w:cs="Times New Roman"/>
          <w:sz w:val="24"/>
          <w:szCs w:val="24"/>
          <w:lang w:val="kk-KZ"/>
        </w:rPr>
        <w:t>95</w:t>
      </w:r>
      <w:r w:rsidR="009810A6" w:rsidRPr="002F24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F1E" w:rsidRPr="002F2472">
        <w:rPr>
          <w:rFonts w:ascii="Times New Roman" w:hAnsi="Times New Roman" w:cs="Times New Roman"/>
          <w:sz w:val="24"/>
          <w:szCs w:val="24"/>
          <w:lang w:val="kk-KZ"/>
        </w:rPr>
        <w:t xml:space="preserve">05                          </w:t>
      </w:r>
      <w:r w:rsidR="002F247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2F2472" w:rsidRPr="002F2472" w:rsidRDefault="002F2472" w:rsidP="002F2472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47FC8" w:rsidRPr="002F2472" w:rsidRDefault="00447FC8" w:rsidP="00166628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 w:rsidRPr="002F2472">
        <w:rPr>
          <w:rFonts w:ascii="Times New Roman" w:hAnsi="Times New Roman" w:cs="Times New Roman"/>
          <w:sz w:val="24"/>
          <w:szCs w:val="24"/>
        </w:rPr>
        <w:t>Главный судья                                Тимур</w:t>
      </w:r>
      <w:r w:rsidR="00B611BF" w:rsidRPr="002F2472">
        <w:rPr>
          <w:rFonts w:ascii="Times New Roman" w:hAnsi="Times New Roman" w:cs="Times New Roman"/>
          <w:sz w:val="24"/>
          <w:szCs w:val="24"/>
        </w:rPr>
        <w:t xml:space="preserve"> Касымов</w:t>
      </w:r>
    </w:p>
    <w:p w:rsidR="00EB6349" w:rsidRPr="002F2472" w:rsidRDefault="00447FC8" w:rsidP="002F2472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 w:rsidRPr="002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+7 777 455 8844</w:t>
      </w:r>
      <w:r w:rsidR="00A40F84" w:rsidRPr="002F24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2472" w:rsidRDefault="002F2472" w:rsidP="00166628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Линейный судья                              Риза Кошкарова</w:t>
      </w:r>
    </w:p>
    <w:p w:rsidR="002F2472" w:rsidRPr="002F2472" w:rsidRDefault="002F2472" w:rsidP="00166628">
      <w:pPr>
        <w:pStyle w:val="a3"/>
        <w:spacing w:after="0"/>
        <w:ind w:hanging="43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Pr="002F2472">
        <w:rPr>
          <w:rFonts w:ascii="Times New Roman" w:hAnsi="Times New Roman" w:cs="Times New Roman"/>
          <w:sz w:val="24"/>
          <w:szCs w:val="24"/>
          <w:lang w:val="kk-KZ"/>
        </w:rPr>
        <w:t>+7 705 888 2110</w:t>
      </w:r>
    </w:p>
    <w:sectPr w:rsidR="002F2472" w:rsidRPr="002F2472" w:rsidSect="000138D6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41" w:rsidRDefault="00E70F41" w:rsidP="00166628">
      <w:pPr>
        <w:spacing w:after="0" w:line="240" w:lineRule="auto"/>
      </w:pPr>
      <w:r>
        <w:separator/>
      </w:r>
    </w:p>
  </w:endnote>
  <w:endnote w:type="continuationSeparator" w:id="0">
    <w:p w:rsidR="00E70F41" w:rsidRDefault="00E70F41" w:rsidP="001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96509"/>
      <w:docPartObj>
        <w:docPartGallery w:val="Page Numbers (Bottom of Page)"/>
        <w:docPartUnique/>
      </w:docPartObj>
    </w:sdtPr>
    <w:sdtEndPr/>
    <w:sdtContent>
      <w:p w:rsidR="009F01B6" w:rsidRDefault="009F0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72">
          <w:rPr>
            <w:noProof/>
          </w:rPr>
          <w:t>1</w:t>
        </w:r>
        <w:r>
          <w:fldChar w:fldCharType="end"/>
        </w:r>
      </w:p>
    </w:sdtContent>
  </w:sdt>
  <w:p w:rsidR="009F01B6" w:rsidRDefault="009F01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41" w:rsidRDefault="00E70F41" w:rsidP="00166628">
      <w:pPr>
        <w:spacing w:after="0" w:line="240" w:lineRule="auto"/>
      </w:pPr>
      <w:r>
        <w:separator/>
      </w:r>
    </w:p>
  </w:footnote>
  <w:footnote w:type="continuationSeparator" w:id="0">
    <w:p w:rsidR="00E70F41" w:rsidRDefault="00E70F41" w:rsidP="0016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962"/>
    <w:multiLevelType w:val="hybridMultilevel"/>
    <w:tmpl w:val="014E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BD"/>
    <w:multiLevelType w:val="multilevel"/>
    <w:tmpl w:val="7E4A3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3B02E92"/>
    <w:multiLevelType w:val="hybridMultilevel"/>
    <w:tmpl w:val="EDF0C026"/>
    <w:lvl w:ilvl="0" w:tplc="47062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C2154C"/>
    <w:multiLevelType w:val="hybridMultilevel"/>
    <w:tmpl w:val="60006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9"/>
    <w:rsid w:val="00011A59"/>
    <w:rsid w:val="000138D6"/>
    <w:rsid w:val="000171F9"/>
    <w:rsid w:val="00043723"/>
    <w:rsid w:val="00062495"/>
    <w:rsid w:val="000728B6"/>
    <w:rsid w:val="000777DD"/>
    <w:rsid w:val="000C481C"/>
    <w:rsid w:val="000C61FA"/>
    <w:rsid w:val="0014581D"/>
    <w:rsid w:val="00161A51"/>
    <w:rsid w:val="00166628"/>
    <w:rsid w:val="00174503"/>
    <w:rsid w:val="00191DC5"/>
    <w:rsid w:val="001A56C9"/>
    <w:rsid w:val="001D2049"/>
    <w:rsid w:val="001F52A2"/>
    <w:rsid w:val="0025493B"/>
    <w:rsid w:val="00264339"/>
    <w:rsid w:val="0027184D"/>
    <w:rsid w:val="00271C3E"/>
    <w:rsid w:val="00293B85"/>
    <w:rsid w:val="0029799C"/>
    <w:rsid w:val="002A5F9A"/>
    <w:rsid w:val="002A6F1E"/>
    <w:rsid w:val="002C2BD1"/>
    <w:rsid w:val="002D5190"/>
    <w:rsid w:val="002E3001"/>
    <w:rsid w:val="002F2472"/>
    <w:rsid w:val="0034050E"/>
    <w:rsid w:val="00392B38"/>
    <w:rsid w:val="003B4BD8"/>
    <w:rsid w:val="003C0062"/>
    <w:rsid w:val="003C634D"/>
    <w:rsid w:val="003D3D0A"/>
    <w:rsid w:val="003E17E7"/>
    <w:rsid w:val="003E296B"/>
    <w:rsid w:val="003E5B1E"/>
    <w:rsid w:val="00411B31"/>
    <w:rsid w:val="00414498"/>
    <w:rsid w:val="004356C2"/>
    <w:rsid w:val="00443A02"/>
    <w:rsid w:val="00445471"/>
    <w:rsid w:val="00447FC8"/>
    <w:rsid w:val="004531A2"/>
    <w:rsid w:val="0046175F"/>
    <w:rsid w:val="004A5ECC"/>
    <w:rsid w:val="004E4CDC"/>
    <w:rsid w:val="00511F86"/>
    <w:rsid w:val="00533995"/>
    <w:rsid w:val="005618BE"/>
    <w:rsid w:val="005C67EA"/>
    <w:rsid w:val="005D243F"/>
    <w:rsid w:val="005D7059"/>
    <w:rsid w:val="00601323"/>
    <w:rsid w:val="006057CF"/>
    <w:rsid w:val="0062096D"/>
    <w:rsid w:val="00620B71"/>
    <w:rsid w:val="00630C02"/>
    <w:rsid w:val="00644E77"/>
    <w:rsid w:val="00644F4F"/>
    <w:rsid w:val="0066269D"/>
    <w:rsid w:val="006A1D56"/>
    <w:rsid w:val="006E20BC"/>
    <w:rsid w:val="00701C63"/>
    <w:rsid w:val="00707669"/>
    <w:rsid w:val="00753C62"/>
    <w:rsid w:val="0077401B"/>
    <w:rsid w:val="00870314"/>
    <w:rsid w:val="008A0C9E"/>
    <w:rsid w:val="008B245F"/>
    <w:rsid w:val="008C38B4"/>
    <w:rsid w:val="008D7A89"/>
    <w:rsid w:val="008F6E0D"/>
    <w:rsid w:val="00967FB7"/>
    <w:rsid w:val="009810A6"/>
    <w:rsid w:val="009A5C91"/>
    <w:rsid w:val="009F01B6"/>
    <w:rsid w:val="00A05926"/>
    <w:rsid w:val="00A3385B"/>
    <w:rsid w:val="00A40F84"/>
    <w:rsid w:val="00AA4891"/>
    <w:rsid w:val="00AC1FF1"/>
    <w:rsid w:val="00AE2818"/>
    <w:rsid w:val="00AE2C3A"/>
    <w:rsid w:val="00B056A9"/>
    <w:rsid w:val="00B453FD"/>
    <w:rsid w:val="00B52EE1"/>
    <w:rsid w:val="00B611BF"/>
    <w:rsid w:val="00B61E8C"/>
    <w:rsid w:val="00B652BA"/>
    <w:rsid w:val="00B87C18"/>
    <w:rsid w:val="00BA1BF5"/>
    <w:rsid w:val="00BC1E8D"/>
    <w:rsid w:val="00BC2704"/>
    <w:rsid w:val="00BD6376"/>
    <w:rsid w:val="00BE47A6"/>
    <w:rsid w:val="00C20578"/>
    <w:rsid w:val="00C33097"/>
    <w:rsid w:val="00CF7C68"/>
    <w:rsid w:val="00D11AB8"/>
    <w:rsid w:val="00D15FCF"/>
    <w:rsid w:val="00D22A66"/>
    <w:rsid w:val="00D43F74"/>
    <w:rsid w:val="00D47639"/>
    <w:rsid w:val="00D549B4"/>
    <w:rsid w:val="00D63EE3"/>
    <w:rsid w:val="00D829E9"/>
    <w:rsid w:val="00DA2764"/>
    <w:rsid w:val="00DB7BD0"/>
    <w:rsid w:val="00DF055B"/>
    <w:rsid w:val="00DF3843"/>
    <w:rsid w:val="00E07888"/>
    <w:rsid w:val="00E131F1"/>
    <w:rsid w:val="00E22B07"/>
    <w:rsid w:val="00E42D78"/>
    <w:rsid w:val="00E472D2"/>
    <w:rsid w:val="00E51352"/>
    <w:rsid w:val="00E56151"/>
    <w:rsid w:val="00E579DE"/>
    <w:rsid w:val="00E70F41"/>
    <w:rsid w:val="00EB6349"/>
    <w:rsid w:val="00EC4E31"/>
    <w:rsid w:val="00F35952"/>
    <w:rsid w:val="00F9353E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AD90-13CB-4BD1-A3A0-4CF50C3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49"/>
    <w:pPr>
      <w:ind w:left="720"/>
      <w:contextualSpacing/>
    </w:pPr>
  </w:style>
  <w:style w:type="table" w:styleId="a4">
    <w:name w:val="Table Grid"/>
    <w:basedOn w:val="a1"/>
    <w:uiPriority w:val="39"/>
    <w:rsid w:val="00E4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0C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66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628"/>
  </w:style>
  <w:style w:type="paragraph" w:styleId="a8">
    <w:name w:val="footer"/>
    <w:basedOn w:val="a"/>
    <w:link w:val="a9"/>
    <w:uiPriority w:val="99"/>
    <w:unhideWhenUsed/>
    <w:rsid w:val="001666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628"/>
  </w:style>
  <w:style w:type="paragraph" w:styleId="aa">
    <w:name w:val="Balloon Text"/>
    <w:basedOn w:val="a"/>
    <w:link w:val="ab"/>
    <w:uiPriority w:val="99"/>
    <w:semiHidden/>
    <w:unhideWhenUsed/>
    <w:rsid w:val="00A3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cp:lastPrinted>2021-11-11T08:14:00Z</cp:lastPrinted>
  <dcterms:created xsi:type="dcterms:W3CDTF">2022-09-22T06:10:00Z</dcterms:created>
  <dcterms:modified xsi:type="dcterms:W3CDTF">2022-10-03T06:28:00Z</dcterms:modified>
</cp:coreProperties>
</file>