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27CBAD" w14:textId="00C444B4" w:rsidR="00000000" w:rsidRDefault="00826754">
      <w:pPr>
        <w:pStyle w:val="WW-Standard"/>
        <w:spacing w:before="38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9525" distL="0" distR="123190" simplePos="0" relativeHeight="251657728" behindDoc="0" locked="0" layoutInCell="1" allowOverlap="1" wp14:anchorId="56F5E2E2" wp14:editId="7D27F3E3">
            <wp:simplePos x="0" y="0"/>
            <wp:positionH relativeFrom="margin">
              <wp:posOffset>-104775</wp:posOffset>
            </wp:positionH>
            <wp:positionV relativeFrom="page">
              <wp:posOffset>554990</wp:posOffset>
            </wp:positionV>
            <wp:extent cx="1875790" cy="13233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323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8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R</w:t>
      </w:r>
      <w:r w:rsidR="001538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GB"/>
        </w:rPr>
        <w:t>e</w:t>
      </w:r>
      <w:r w:rsidR="001538B0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gu</w:t>
      </w:r>
      <w:r w:rsidR="001538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GB"/>
        </w:rPr>
        <w:t>l</w:t>
      </w:r>
      <w:r w:rsidR="001538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  <w:t>a</w:t>
      </w:r>
      <w:r w:rsidR="001538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</w:t>
      </w:r>
      <w:r w:rsidR="001538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GB"/>
        </w:rPr>
        <w:t>i</w:t>
      </w:r>
      <w:r w:rsidR="001538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  <w:t>on</w:t>
      </w:r>
      <w:r w:rsidR="001538B0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s</w:t>
      </w:r>
      <w:r w:rsidR="001538B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n-GB"/>
        </w:rPr>
        <w:t xml:space="preserve"> </w:t>
      </w:r>
      <w:r w:rsidR="001538B0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for</w:t>
      </w:r>
      <w:r w:rsidR="001538B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GB"/>
        </w:rPr>
        <w:t xml:space="preserve"> </w:t>
      </w:r>
      <w:r w:rsidR="001538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t</w:t>
      </w:r>
      <w:r w:rsidR="001538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  <w:t>h</w:t>
      </w:r>
      <w:r w:rsidR="001538B0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e</w:t>
      </w:r>
      <w:r w:rsidR="001538B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n-GB"/>
        </w:rPr>
        <w:t xml:space="preserve"> </w:t>
      </w:r>
      <w:r w:rsidR="001538B0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FIDE</w:t>
      </w:r>
      <w:r w:rsidR="001538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 </w:t>
      </w:r>
    </w:p>
    <w:p w14:paraId="70BD9AD0" w14:textId="77777777" w:rsidR="00000000" w:rsidRDefault="001538B0">
      <w:pPr>
        <w:pStyle w:val="WW-Standard"/>
        <w:spacing w:before="38"/>
        <w:ind w:right="-5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Checkmate Coronavirus Project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  <w:t xml:space="preserve"> </w:t>
      </w:r>
    </w:p>
    <w:p w14:paraId="34E91E37" w14:textId="77777777" w:rsidR="00000000" w:rsidRDefault="001538B0">
      <w:pPr>
        <w:pStyle w:val="WW-Standard"/>
        <w:spacing w:before="38"/>
        <w:ind w:right="-5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  <w:t>May 18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  <w:t xml:space="preserve"> – June 17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  <w:t xml:space="preserve"> 2020</w:t>
      </w:r>
    </w:p>
    <w:p w14:paraId="6E38F92C" w14:textId="77777777" w:rsidR="00000000" w:rsidRDefault="001538B0">
      <w:pPr>
        <w:pStyle w:val="WW-Standard"/>
        <w:spacing w:before="38"/>
        <w:ind w:left="116" w:right="2553"/>
        <w:jc w:val="both"/>
        <w:rPr>
          <w:rFonts w:ascii="Times New Roman" w:hAnsi="Times New Roman" w:cs="Times New Roman"/>
          <w:lang w:val="en-GB"/>
        </w:rPr>
      </w:pPr>
    </w:p>
    <w:p w14:paraId="1ABBFAFB" w14:textId="15E1BE7D" w:rsidR="00000000" w:rsidRDefault="001538B0">
      <w:pPr>
        <w:pStyle w:val="WW-Standard"/>
        <w:spacing w:before="38"/>
        <w:ind w:left="116" w:right="2553"/>
        <w:jc w:val="both"/>
        <w:rPr>
          <w:rFonts w:ascii="Times New Roman" w:hAnsi="Times New Roman" w:cs="Times New Roman"/>
          <w:lang w:val="en-GB"/>
        </w:rPr>
      </w:pPr>
    </w:p>
    <w:p w14:paraId="10556DFF" w14:textId="77777777" w:rsidR="005515AD" w:rsidRDefault="005515AD">
      <w:pPr>
        <w:pStyle w:val="WW-Standard"/>
        <w:spacing w:before="38"/>
        <w:ind w:left="116" w:right="2553"/>
        <w:jc w:val="both"/>
        <w:rPr>
          <w:rFonts w:ascii="Times New Roman" w:hAnsi="Times New Roman" w:cs="Times New Roman"/>
          <w:lang w:val="en-GB"/>
        </w:rPr>
      </w:pPr>
    </w:p>
    <w:p w14:paraId="38983B89" w14:textId="77777777" w:rsidR="00000000" w:rsidRDefault="001538B0">
      <w:pPr>
        <w:pStyle w:val="WW-Standard"/>
        <w:tabs>
          <w:tab w:val="left" w:pos="2694"/>
        </w:tabs>
        <w:spacing w:before="38"/>
        <w:ind w:left="426" w:right="92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1. Scope</w:t>
      </w:r>
    </w:p>
    <w:p w14:paraId="4330D421" w14:textId="77777777" w:rsidR="00000000" w:rsidRDefault="001538B0">
      <w:pPr>
        <w:pStyle w:val="WW-Standard"/>
        <w:spacing w:before="4" w:line="24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346DC44" w14:textId="77777777" w:rsidR="00000000" w:rsidRDefault="001538B0">
      <w:pPr>
        <w:pStyle w:val="Textbody"/>
        <w:tabs>
          <w:tab w:val="left" w:pos="567"/>
        </w:tabs>
        <w:ind w:left="0" w:right="114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spacing w:val="1"/>
          <w:lang w:val="en-GB"/>
        </w:rPr>
        <w:t>1. 1.</w:t>
      </w:r>
      <w:r>
        <w:rPr>
          <w:rFonts w:ascii="Times New Roman" w:hAnsi="Times New Roman" w:cs="Times New Roman"/>
          <w:spacing w:val="1"/>
          <w:lang w:val="en-GB"/>
        </w:rPr>
        <w:t xml:space="preserve"> G</w:t>
      </w:r>
      <w:r>
        <w:rPr>
          <w:rFonts w:ascii="Times New Roman" w:hAnsi="Times New Roman" w:cs="Times New Roman"/>
          <w:spacing w:val="-2"/>
          <w:lang w:val="en-GB"/>
        </w:rPr>
        <w:t>o</w:t>
      </w:r>
      <w:r>
        <w:rPr>
          <w:rFonts w:ascii="Times New Roman" w:hAnsi="Times New Roman" w:cs="Times New Roman"/>
          <w:spacing w:val="1"/>
          <w:lang w:val="en-GB"/>
        </w:rPr>
        <w:t>v</w:t>
      </w:r>
      <w:r>
        <w:rPr>
          <w:rFonts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spacing w:val="-2"/>
          <w:lang w:val="en-GB"/>
        </w:rPr>
        <w:t>rnin</w:t>
      </w:r>
      <w:r>
        <w:rPr>
          <w:rFonts w:ascii="Times New Roman" w:hAnsi="Times New Roman" w:cs="Times New Roman"/>
          <w:lang w:val="en-GB"/>
        </w:rPr>
        <w:t>g</w:t>
      </w:r>
      <w:r>
        <w:rPr>
          <w:rFonts w:ascii="Times New Roman" w:hAnsi="Times New Roman" w:cs="Times New Roman"/>
          <w:spacing w:val="19"/>
          <w:lang w:val="en-GB"/>
        </w:rPr>
        <w:t xml:space="preserve"> </w:t>
      </w:r>
      <w:r>
        <w:rPr>
          <w:rFonts w:ascii="Times New Roman" w:hAnsi="Times New Roman" w:cs="Times New Roman"/>
          <w:spacing w:val="-1"/>
          <w:lang w:val="en-GB"/>
        </w:rPr>
        <w:t>B</w:t>
      </w:r>
      <w:r>
        <w:rPr>
          <w:rFonts w:ascii="Times New Roman" w:hAnsi="Times New Roman" w:cs="Times New Roman"/>
          <w:spacing w:val="2"/>
          <w:lang w:val="en-GB"/>
        </w:rPr>
        <w:t>o</w:t>
      </w:r>
      <w:r>
        <w:rPr>
          <w:rFonts w:ascii="Times New Roman" w:hAnsi="Times New Roman" w:cs="Times New Roman"/>
          <w:spacing w:val="-2"/>
          <w:lang w:val="en-GB"/>
        </w:rPr>
        <w:t>d</w:t>
      </w:r>
      <w:r>
        <w:rPr>
          <w:rFonts w:ascii="Times New Roman" w:hAnsi="Times New Roman" w:cs="Times New Roman"/>
          <w:spacing w:val="1"/>
          <w:lang w:val="en-GB"/>
        </w:rPr>
        <w:t>y of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Cs/>
          <w:spacing w:val="-2"/>
          <w:lang w:val="en-GB"/>
        </w:rPr>
        <w:t>t</w:t>
      </w:r>
      <w:r>
        <w:rPr>
          <w:rFonts w:ascii="Times New Roman" w:hAnsi="Times New Roman" w:cs="Times New Roman"/>
          <w:bCs/>
          <w:spacing w:val="1"/>
          <w:lang w:val="en-GB"/>
        </w:rPr>
        <w:t>h</w:t>
      </w:r>
      <w:r>
        <w:rPr>
          <w:rFonts w:ascii="Times New Roman" w:hAnsi="Times New Roman" w:cs="Times New Roman"/>
          <w:bCs/>
          <w:lang w:val="en-GB"/>
        </w:rPr>
        <w:t>e</w:t>
      </w:r>
      <w:r>
        <w:rPr>
          <w:rFonts w:ascii="Times New Roman" w:hAnsi="Times New Roman" w:cs="Times New Roman"/>
          <w:bCs/>
          <w:spacing w:val="-7"/>
          <w:lang w:val="en-GB"/>
        </w:rPr>
        <w:t xml:space="preserve"> </w:t>
      </w:r>
      <w:r>
        <w:rPr>
          <w:rFonts w:ascii="Times New Roman" w:hAnsi="Times New Roman" w:cs="Times New Roman"/>
          <w:bCs/>
        </w:rPr>
        <w:t>Checkmate Coronavirus Project</w:t>
      </w:r>
      <w:r>
        <w:rPr>
          <w:rFonts w:ascii="Times New Roman" w:hAnsi="Times New Roman" w:cs="Times New Roman"/>
          <w:lang w:val="en-GB"/>
        </w:rPr>
        <w:t xml:space="preserve"> (hereinafter referred to as the Project) is t</w:t>
      </w:r>
      <w:r>
        <w:rPr>
          <w:rFonts w:ascii="Times New Roman" w:hAnsi="Times New Roman" w:cs="Times New Roman"/>
          <w:spacing w:val="-2"/>
          <w:lang w:val="en-GB"/>
        </w:rPr>
        <w:t>h</w:t>
      </w:r>
      <w:r>
        <w:rPr>
          <w:rFonts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spacing w:val="23"/>
          <w:lang w:val="en-GB"/>
        </w:rPr>
        <w:t xml:space="preserve"> </w:t>
      </w:r>
      <w:r>
        <w:rPr>
          <w:rFonts w:ascii="Times New Roman" w:hAnsi="Times New Roman" w:cs="Times New Roman"/>
          <w:spacing w:val="-2"/>
          <w:lang w:val="en-GB"/>
        </w:rPr>
        <w:t>International</w:t>
      </w:r>
      <w:r>
        <w:rPr>
          <w:rFonts w:ascii="Times New Roman" w:hAnsi="Times New Roman" w:cs="Times New Roman"/>
          <w:spacing w:val="21"/>
          <w:lang w:val="en-GB"/>
        </w:rPr>
        <w:t xml:space="preserve"> </w:t>
      </w:r>
      <w:r>
        <w:rPr>
          <w:rFonts w:ascii="Times New Roman" w:hAnsi="Times New Roman" w:cs="Times New Roman"/>
          <w:spacing w:val="1"/>
          <w:lang w:val="en-GB"/>
        </w:rPr>
        <w:t>C</w:t>
      </w:r>
      <w:r>
        <w:rPr>
          <w:rFonts w:ascii="Times New Roman" w:hAnsi="Times New Roman" w:cs="Times New Roman"/>
          <w:spacing w:val="-2"/>
          <w:lang w:val="en-GB"/>
        </w:rPr>
        <w:t>h</w:t>
      </w:r>
      <w:r>
        <w:rPr>
          <w:rFonts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spacing w:val="2"/>
          <w:lang w:val="en-GB"/>
        </w:rPr>
        <w:t>s</w:t>
      </w:r>
      <w:r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spacing w:val="20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Fe</w:t>
      </w:r>
      <w:r>
        <w:rPr>
          <w:rFonts w:ascii="Times New Roman" w:hAnsi="Times New Roman" w:cs="Times New Roman"/>
          <w:spacing w:val="-2"/>
          <w:lang w:val="en-GB"/>
        </w:rPr>
        <w:t>d</w:t>
      </w:r>
      <w:r>
        <w:rPr>
          <w:rFonts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spacing w:val="-2"/>
          <w:lang w:val="en-GB"/>
        </w:rPr>
        <w:t>r</w:t>
      </w:r>
      <w:r>
        <w:rPr>
          <w:rFonts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spacing w:val="1"/>
          <w:lang w:val="en-GB"/>
        </w:rPr>
        <w:t>t</w:t>
      </w:r>
      <w:r>
        <w:rPr>
          <w:rFonts w:ascii="Times New Roman" w:hAnsi="Times New Roman" w:cs="Times New Roman"/>
          <w:spacing w:val="-2"/>
          <w:lang w:val="en-GB"/>
        </w:rPr>
        <w:t>io</w:t>
      </w:r>
      <w:r>
        <w:rPr>
          <w:rFonts w:ascii="Times New Roman" w:hAnsi="Times New Roman" w:cs="Times New Roman"/>
          <w:lang w:val="en-GB"/>
        </w:rPr>
        <w:t>n</w:t>
      </w:r>
      <w:r>
        <w:rPr>
          <w:rFonts w:ascii="Times New Roman" w:hAnsi="Times New Roman" w:cs="Times New Roman"/>
          <w:spacing w:val="21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(FID</w:t>
      </w:r>
      <w:r>
        <w:rPr>
          <w:rFonts w:ascii="Times New Roman" w:hAnsi="Times New Roman" w:cs="Times New Roman"/>
          <w:spacing w:val="-2"/>
          <w:lang w:val="en-GB"/>
        </w:rPr>
        <w:t>E</w:t>
      </w:r>
      <w:r>
        <w:rPr>
          <w:rFonts w:ascii="Times New Roman" w:hAnsi="Times New Roman" w:cs="Times New Roman"/>
          <w:lang w:val="en-GB"/>
        </w:rPr>
        <w:t>).</w:t>
      </w:r>
      <w:r>
        <w:rPr>
          <w:rFonts w:ascii="Times New Roman" w:hAnsi="Times New Roman" w:cs="Times New Roman"/>
          <w:spacing w:val="19"/>
          <w:lang w:val="en-GB"/>
        </w:rPr>
        <w:t xml:space="preserve"> </w:t>
      </w:r>
    </w:p>
    <w:p w14:paraId="107CF439" w14:textId="77777777" w:rsidR="00000000" w:rsidRDefault="001538B0">
      <w:pPr>
        <w:pStyle w:val="Textbody"/>
        <w:tabs>
          <w:tab w:val="left" w:pos="952"/>
        </w:tabs>
        <w:ind w:left="476" w:right="114" w:hanging="334"/>
        <w:jc w:val="both"/>
        <w:rPr>
          <w:rFonts w:ascii="Times New Roman" w:hAnsi="Times New Roman" w:cs="Times New Roman"/>
          <w:lang w:val="en-GB"/>
        </w:rPr>
      </w:pPr>
    </w:p>
    <w:p w14:paraId="24B1E82E" w14:textId="77777777" w:rsidR="00000000" w:rsidRDefault="001538B0">
      <w:pPr>
        <w:pStyle w:val="WW-Standard"/>
        <w:widowControl w:val="0"/>
        <w:ind w:left="1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1. 2.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FIDE Gl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obal Strategy Commission (hereinafter referred to as GSC) is in charge for preparing regulations, communicating with the </w:t>
      </w:r>
      <w:r>
        <w:rPr>
          <w:rFonts w:ascii="Times New Roman" w:hAnsi="Times New Roman" w:cs="Times New Roman"/>
          <w:spacing w:val="-2"/>
          <w:sz w:val="20"/>
          <w:szCs w:val="20"/>
          <w:lang w:val="en-GB"/>
        </w:rPr>
        <w:t>hosting Internet platforms (hereinafter referred to as HIPs</w:t>
      </w:r>
      <w:r>
        <w:rPr>
          <w:rFonts w:ascii="Times New Roman" w:hAnsi="Times New Roman" w:cs="Times New Roman"/>
          <w:spacing w:val="-2"/>
          <w:lang w:val="en-GB"/>
        </w:rPr>
        <w:t>)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 the participants.</w:t>
      </w:r>
    </w:p>
    <w:p w14:paraId="5824EC66" w14:textId="77777777" w:rsidR="00000000" w:rsidRDefault="001538B0">
      <w:pPr>
        <w:pStyle w:val="Textbody"/>
        <w:tabs>
          <w:tab w:val="left" w:pos="567"/>
        </w:tabs>
        <w:spacing w:before="4" w:line="240" w:lineRule="exact"/>
        <w:ind w:left="0" w:right="114"/>
        <w:jc w:val="both"/>
        <w:rPr>
          <w:rFonts w:ascii="Times New Roman" w:hAnsi="Times New Roman" w:cs="Times New Roman"/>
          <w:lang w:val="en-GB"/>
        </w:rPr>
      </w:pPr>
    </w:p>
    <w:p w14:paraId="1B8DEE08" w14:textId="77777777" w:rsidR="00000000" w:rsidRDefault="001538B0">
      <w:pPr>
        <w:pStyle w:val="WW-Standard"/>
        <w:ind w:left="15" w:hanging="1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1. 3.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The body responsible for adopting and changin</w:t>
      </w:r>
      <w:r>
        <w:rPr>
          <w:rFonts w:ascii="Times New Roman" w:hAnsi="Times New Roman" w:cs="Times New Roman"/>
          <w:sz w:val="20"/>
          <w:szCs w:val="20"/>
          <w:lang w:val="en-GB"/>
        </w:rPr>
        <w:t>g these Regulations is the FIDE Council, upon recommendation by GSC.</w:t>
      </w:r>
    </w:p>
    <w:p w14:paraId="2EF16EBE" w14:textId="77777777" w:rsidR="00000000" w:rsidRDefault="001538B0">
      <w:pPr>
        <w:pStyle w:val="Textbody"/>
        <w:tabs>
          <w:tab w:val="left" w:pos="567"/>
        </w:tabs>
        <w:ind w:left="0" w:right="119"/>
        <w:rPr>
          <w:rFonts w:ascii="Times New Roman" w:hAnsi="Times New Roman" w:cs="Times New Roman"/>
          <w:lang w:val="en-GB"/>
        </w:rPr>
      </w:pPr>
    </w:p>
    <w:p w14:paraId="7F322D96" w14:textId="77777777" w:rsidR="00000000" w:rsidRDefault="001538B0">
      <w:pPr>
        <w:pStyle w:val="Textbody"/>
        <w:tabs>
          <w:tab w:val="left" w:pos="567"/>
        </w:tabs>
        <w:ind w:left="0" w:right="-192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1. 4.</w:t>
      </w:r>
      <w:r>
        <w:rPr>
          <w:rFonts w:ascii="Times New Roman" w:hAnsi="Times New Roman" w:cs="Times New Roman"/>
          <w:lang w:val="en-GB"/>
        </w:rPr>
        <w:t xml:space="preserve"> At any time, any circumstance or unforeseen situation not covered in these Regulations shall be referred to the FIDE President for final decision.</w:t>
      </w:r>
    </w:p>
    <w:p w14:paraId="430BC708" w14:textId="77777777" w:rsidR="00000000" w:rsidRDefault="001538B0">
      <w:pPr>
        <w:pStyle w:val="ListParagrap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5DF5B58" w14:textId="77777777" w:rsidR="00000000" w:rsidRDefault="001538B0">
      <w:pPr>
        <w:pStyle w:val="WW-Standard"/>
        <w:ind w:left="426" w:right="92"/>
        <w:jc w:val="center"/>
        <w:rPr>
          <w:rFonts w:ascii="Times New Roman" w:hAnsi="Times New Roman" w:cs="Times New Roman"/>
          <w:bCs/>
          <w:spacing w:val="-2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en-GB"/>
        </w:rPr>
        <w:t>2. Concept</w:t>
      </w:r>
    </w:p>
    <w:p w14:paraId="54C005DA" w14:textId="77777777" w:rsidR="00000000" w:rsidRDefault="001538B0">
      <w:pPr>
        <w:pStyle w:val="WW-Standard"/>
        <w:ind w:right="92"/>
        <w:jc w:val="center"/>
        <w:rPr>
          <w:rFonts w:ascii="Times New Roman" w:hAnsi="Times New Roman" w:cs="Times New Roman"/>
          <w:bCs/>
          <w:spacing w:val="-2"/>
          <w:sz w:val="20"/>
          <w:szCs w:val="20"/>
          <w:lang w:val="en-GB"/>
        </w:rPr>
      </w:pPr>
    </w:p>
    <w:p w14:paraId="65AD4F97" w14:textId="05316D83" w:rsidR="00000000" w:rsidRDefault="001538B0">
      <w:pPr>
        <w:pStyle w:val="WW-Standard"/>
        <w:ind w:right="9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2. 1.</w:t>
      </w:r>
      <w:r>
        <w:rPr>
          <w:rFonts w:ascii="Times New Roman" w:hAnsi="Times New Roman" w:cs="Times New Roman"/>
          <w:bCs/>
          <w:sz w:val="20"/>
          <w:szCs w:val="20"/>
        </w:rPr>
        <w:t xml:space="preserve"> The goal of th</w:t>
      </w:r>
      <w:r>
        <w:rPr>
          <w:rFonts w:ascii="Times New Roman" w:hAnsi="Times New Roman" w:cs="Times New Roman"/>
          <w:bCs/>
          <w:sz w:val="20"/>
          <w:szCs w:val="20"/>
        </w:rPr>
        <w:t>e Project is encouraging chess players of all levels to stay safe playing chess</w:t>
      </w:r>
      <w:r w:rsidR="00071443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promoting the principles of unity and solidarity. </w:t>
      </w:r>
    </w:p>
    <w:p w14:paraId="44D33410" w14:textId="77777777" w:rsidR="00000000" w:rsidRDefault="001538B0">
      <w:pPr>
        <w:pStyle w:val="WW-Standard"/>
        <w:ind w:right="92"/>
        <w:rPr>
          <w:rFonts w:ascii="Times New Roman" w:hAnsi="Times New Roman" w:cs="Times New Roman"/>
          <w:bCs/>
          <w:sz w:val="20"/>
          <w:szCs w:val="20"/>
        </w:rPr>
      </w:pPr>
    </w:p>
    <w:p w14:paraId="75812C57" w14:textId="77777777" w:rsidR="00000000" w:rsidRDefault="001538B0">
      <w:pPr>
        <w:pStyle w:val="WW-Standard"/>
        <w:ind w:right="9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2. 2.</w:t>
      </w:r>
      <w:r>
        <w:rPr>
          <w:rFonts w:ascii="Times New Roman" w:hAnsi="Times New Roman" w:cs="Times New Roman"/>
          <w:bCs/>
          <w:sz w:val="20"/>
          <w:szCs w:val="20"/>
        </w:rPr>
        <w:t xml:space="preserve"> The Project is the series of online tournaments held on different HIPs during the one-month period. The total number o</w:t>
      </w:r>
      <w:r>
        <w:rPr>
          <w:rFonts w:ascii="Times New Roman" w:hAnsi="Times New Roman" w:cs="Times New Roman"/>
          <w:bCs/>
          <w:sz w:val="20"/>
          <w:szCs w:val="20"/>
        </w:rPr>
        <w:t>f tournaments is at least 1,500.</w:t>
      </w:r>
    </w:p>
    <w:p w14:paraId="778F0056" w14:textId="77777777" w:rsidR="00000000" w:rsidRDefault="001538B0">
      <w:pPr>
        <w:pStyle w:val="WW-Standard"/>
        <w:ind w:right="92"/>
        <w:rPr>
          <w:rFonts w:ascii="Times New Roman" w:hAnsi="Times New Roman" w:cs="Times New Roman"/>
          <w:bCs/>
          <w:sz w:val="20"/>
          <w:szCs w:val="20"/>
        </w:rPr>
      </w:pPr>
    </w:p>
    <w:p w14:paraId="440CD176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pacing w:val="-2"/>
          <w:lang w:val="en-GB"/>
        </w:rPr>
        <w:t>2. 3.</w:t>
      </w:r>
      <w:r>
        <w:rPr>
          <w:rFonts w:ascii="Times New Roman" w:hAnsi="Times New Roman" w:cs="Times New Roman"/>
          <w:spacing w:val="-2"/>
          <w:lang w:val="en-GB"/>
        </w:rPr>
        <w:t xml:space="preserve"> Any HIP may apply for participation in the Project.</w:t>
      </w:r>
    </w:p>
    <w:p w14:paraId="3ACC7D33" w14:textId="77777777" w:rsidR="00000000" w:rsidRDefault="001538B0">
      <w:pPr>
        <w:pStyle w:val="WW-Standard"/>
        <w:ind w:right="92"/>
        <w:rPr>
          <w:rFonts w:ascii="Times New Roman" w:hAnsi="Times New Roman" w:cs="Times New Roman"/>
          <w:bCs/>
          <w:sz w:val="20"/>
          <w:szCs w:val="20"/>
        </w:rPr>
      </w:pPr>
    </w:p>
    <w:p w14:paraId="51EBE57E" w14:textId="77777777" w:rsidR="00000000" w:rsidRDefault="001538B0">
      <w:pPr>
        <w:pStyle w:val="WW-Standard"/>
        <w:ind w:right="9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2. 4.</w:t>
      </w:r>
      <w:r>
        <w:rPr>
          <w:rFonts w:ascii="Times New Roman" w:hAnsi="Times New Roman" w:cs="Times New Roman"/>
          <w:bCs/>
          <w:sz w:val="20"/>
          <w:szCs w:val="20"/>
        </w:rPr>
        <w:t xml:space="preserve"> The Project is open for everybody.</w:t>
      </w:r>
    </w:p>
    <w:p w14:paraId="61CFF60D" w14:textId="77777777" w:rsidR="00000000" w:rsidRDefault="001538B0">
      <w:pPr>
        <w:pStyle w:val="WW-Standard"/>
        <w:ind w:right="92"/>
        <w:rPr>
          <w:rFonts w:ascii="Times New Roman" w:hAnsi="Times New Roman" w:cs="Times New Roman"/>
          <w:bCs/>
          <w:sz w:val="20"/>
          <w:szCs w:val="20"/>
        </w:rPr>
      </w:pPr>
    </w:p>
    <w:p w14:paraId="021F446B" w14:textId="77777777" w:rsidR="00000000" w:rsidRDefault="001538B0">
      <w:pPr>
        <w:pStyle w:val="WW-Standard"/>
        <w:ind w:right="92"/>
        <w:rPr>
          <w:rFonts w:ascii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2. 5.</w:t>
      </w:r>
      <w:r>
        <w:rPr>
          <w:rFonts w:ascii="Times New Roman" w:hAnsi="Times New Roman" w:cs="Times New Roman"/>
          <w:bCs/>
          <w:sz w:val="20"/>
          <w:szCs w:val="20"/>
        </w:rPr>
        <w:t xml:space="preserve"> Taking part in the tournaments, each player gains “raffle tickets” which enable him/her to participate in prize giv</w:t>
      </w:r>
      <w:r>
        <w:rPr>
          <w:rFonts w:ascii="Times New Roman" w:hAnsi="Times New Roman" w:cs="Times New Roman"/>
          <w:bCs/>
          <w:sz w:val="20"/>
          <w:szCs w:val="20"/>
        </w:rPr>
        <w:t xml:space="preserve">ing raffles. 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The player's results in the tournaments (final place and number of points scored) are irrelevant for raffle purposes.</w:t>
      </w:r>
    </w:p>
    <w:p w14:paraId="04905B5F" w14:textId="77777777" w:rsidR="00000000" w:rsidRDefault="001538B0">
      <w:pPr>
        <w:pStyle w:val="WW-Standard"/>
        <w:ind w:left="426" w:right="92"/>
        <w:jc w:val="center"/>
        <w:rPr>
          <w:rFonts w:ascii="Times New Roman" w:hAnsi="Times New Roman" w:cs="Times New Roman"/>
          <w:b/>
          <w:spacing w:val="-2"/>
          <w:sz w:val="20"/>
          <w:szCs w:val="20"/>
        </w:rPr>
      </w:pPr>
    </w:p>
    <w:p w14:paraId="310DFC38" w14:textId="77777777" w:rsidR="00000000" w:rsidRDefault="001538B0">
      <w:pPr>
        <w:pStyle w:val="WW-Standard"/>
        <w:ind w:left="426" w:right="92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en-GB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>
        <w:rPr>
          <w:rFonts w:ascii="Times New Roman" w:hAnsi="Times New Roman" w:cs="Times New Roman"/>
          <w:b/>
          <w:spacing w:val="1"/>
          <w:sz w:val="24"/>
          <w:szCs w:val="24"/>
          <w:lang w:val="en-GB"/>
        </w:rPr>
        <w:t>ma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</w:p>
    <w:p w14:paraId="0091BD5D" w14:textId="77777777" w:rsidR="00000000" w:rsidRDefault="001538B0">
      <w:pPr>
        <w:pStyle w:val="WW-Standard"/>
        <w:spacing w:line="220" w:lineRule="exact"/>
        <w:rPr>
          <w:rFonts w:ascii="Times New Roman" w:hAnsi="Times New Roman" w:cs="Times New Roman"/>
          <w:sz w:val="20"/>
          <w:szCs w:val="20"/>
          <w:lang w:val="en-GB"/>
        </w:rPr>
      </w:pPr>
    </w:p>
    <w:p w14:paraId="721A58E2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spacing w:val="-2"/>
          <w:lang w:val="en-GB"/>
        </w:rPr>
      </w:pPr>
      <w:r>
        <w:rPr>
          <w:rFonts w:ascii="Times New Roman" w:hAnsi="Times New Roman" w:cs="Times New Roman"/>
          <w:b/>
          <w:spacing w:val="-2"/>
          <w:lang w:val="en-GB"/>
        </w:rPr>
        <w:t>3. 1.</w:t>
      </w:r>
      <w:r>
        <w:rPr>
          <w:rFonts w:ascii="Times New Roman" w:hAnsi="Times New Roman" w:cs="Times New Roman"/>
          <w:spacing w:val="-2"/>
          <w:lang w:val="en-GB"/>
        </w:rPr>
        <w:t xml:space="preserve"> The tournaments may be of one of the following formats:</w:t>
      </w:r>
    </w:p>
    <w:p w14:paraId="77D0D238" w14:textId="77777777" w:rsidR="00000000" w:rsidRDefault="001538B0">
      <w:pPr>
        <w:pStyle w:val="Textbody"/>
        <w:tabs>
          <w:tab w:val="left" w:pos="567"/>
        </w:tabs>
        <w:spacing w:line="244" w:lineRule="exact"/>
        <w:ind w:left="284" w:right="123"/>
        <w:jc w:val="both"/>
        <w:rPr>
          <w:rFonts w:ascii="Times New Roman" w:hAnsi="Times New Roman" w:cs="Times New Roman"/>
          <w:spacing w:val="-2"/>
          <w:lang w:val="en-GB"/>
        </w:rPr>
      </w:pPr>
      <w:r>
        <w:rPr>
          <w:rFonts w:ascii="Times New Roman" w:hAnsi="Times New Roman" w:cs="Times New Roman"/>
          <w:spacing w:val="-2"/>
          <w:lang w:val="en-GB"/>
        </w:rPr>
        <w:t>- bullet (1’+0” or 1’+1” or 2’+1”)</w:t>
      </w:r>
    </w:p>
    <w:p w14:paraId="211DA28F" w14:textId="77777777" w:rsidR="00000000" w:rsidRDefault="001538B0">
      <w:pPr>
        <w:pStyle w:val="Textbody"/>
        <w:tabs>
          <w:tab w:val="left" w:pos="567"/>
        </w:tabs>
        <w:spacing w:line="244" w:lineRule="exact"/>
        <w:ind w:left="284" w:right="123"/>
        <w:jc w:val="both"/>
        <w:rPr>
          <w:rFonts w:ascii="Times New Roman" w:hAnsi="Times New Roman" w:cs="Times New Roman"/>
          <w:spacing w:val="-2"/>
          <w:lang w:val="en-GB"/>
        </w:rPr>
      </w:pPr>
      <w:r>
        <w:rPr>
          <w:rFonts w:ascii="Times New Roman" w:hAnsi="Times New Roman" w:cs="Times New Roman"/>
          <w:spacing w:val="-2"/>
          <w:lang w:val="en-GB"/>
        </w:rPr>
        <w:t>- blitz (3’+0” o</w:t>
      </w:r>
      <w:r>
        <w:rPr>
          <w:rFonts w:ascii="Times New Roman" w:hAnsi="Times New Roman" w:cs="Times New Roman"/>
          <w:spacing w:val="-2"/>
          <w:lang w:val="en-GB"/>
        </w:rPr>
        <w:t xml:space="preserve">r 3’+2” or 5’+0”) </w:t>
      </w:r>
    </w:p>
    <w:p w14:paraId="08F2174D" w14:textId="77777777" w:rsidR="00000000" w:rsidRDefault="001538B0">
      <w:pPr>
        <w:pStyle w:val="Textbody"/>
        <w:tabs>
          <w:tab w:val="left" w:pos="567"/>
        </w:tabs>
        <w:spacing w:line="244" w:lineRule="exact"/>
        <w:ind w:left="284" w:right="123"/>
        <w:jc w:val="both"/>
        <w:rPr>
          <w:rFonts w:ascii="Times New Roman" w:hAnsi="Times New Roman" w:cs="Times New Roman"/>
          <w:spacing w:val="-2"/>
          <w:lang w:val="en-GB"/>
        </w:rPr>
      </w:pPr>
      <w:r>
        <w:rPr>
          <w:rFonts w:ascii="Times New Roman" w:hAnsi="Times New Roman" w:cs="Times New Roman"/>
          <w:spacing w:val="-2"/>
          <w:lang w:val="en-GB"/>
        </w:rPr>
        <w:t>- rapid (10’+0” or 10’+10” or 15’+0”)</w:t>
      </w:r>
    </w:p>
    <w:p w14:paraId="4A74A629" w14:textId="77777777" w:rsidR="00000000" w:rsidRDefault="001538B0">
      <w:pPr>
        <w:pStyle w:val="Textbody"/>
        <w:tabs>
          <w:tab w:val="left" w:pos="567"/>
        </w:tabs>
        <w:spacing w:line="244" w:lineRule="exact"/>
        <w:ind w:left="284" w:right="123"/>
        <w:jc w:val="both"/>
        <w:rPr>
          <w:rFonts w:ascii="Times New Roman" w:hAnsi="Times New Roman" w:cs="Times New Roman"/>
          <w:spacing w:val="-2"/>
          <w:lang w:val="en-GB"/>
        </w:rPr>
      </w:pPr>
    </w:p>
    <w:p w14:paraId="78174DC8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spacing w:val="-2"/>
          <w:lang w:val="en-GB"/>
        </w:rPr>
      </w:pPr>
      <w:r>
        <w:rPr>
          <w:rFonts w:ascii="Times New Roman" w:hAnsi="Times New Roman" w:cs="Times New Roman"/>
          <w:b/>
          <w:bCs/>
          <w:spacing w:val="-2"/>
          <w:lang w:val="en-GB"/>
        </w:rPr>
        <w:t>3. 2.</w:t>
      </w:r>
      <w:r>
        <w:rPr>
          <w:rFonts w:ascii="Times New Roman" w:hAnsi="Times New Roman" w:cs="Times New Roman"/>
          <w:spacing w:val="-2"/>
          <w:lang w:val="en-GB"/>
        </w:rPr>
        <w:t xml:space="preserve"> Each HIP is required to hold daily tournaments of different formats.</w:t>
      </w:r>
    </w:p>
    <w:p w14:paraId="310FD829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spacing w:val="-2"/>
          <w:lang w:val="en-GB"/>
        </w:rPr>
      </w:pPr>
    </w:p>
    <w:p w14:paraId="47E462F4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b/>
          <w:bCs/>
          <w:spacing w:val="-2"/>
          <w:lang w:val="en-GB"/>
        </w:rPr>
      </w:pPr>
      <w:r>
        <w:rPr>
          <w:rFonts w:ascii="Times New Roman" w:hAnsi="Times New Roman" w:cs="Times New Roman"/>
          <w:b/>
          <w:bCs/>
          <w:spacing w:val="-2"/>
          <w:lang w:val="en-GB"/>
        </w:rPr>
        <w:t xml:space="preserve">3. 3. </w:t>
      </w:r>
      <w:r>
        <w:rPr>
          <w:rFonts w:ascii="Times New Roman" w:hAnsi="Times New Roman" w:cs="Times New Roman"/>
          <w:spacing w:val="-2"/>
          <w:lang w:val="en-GB"/>
        </w:rPr>
        <w:t>Each HIP builds up its daily tournaments schedule. This schedule is subject to approval by GSC.</w:t>
      </w:r>
      <w:r>
        <w:rPr>
          <w:rFonts w:ascii="Times New Roman" w:hAnsi="Times New Roman" w:cs="Times New Roman"/>
          <w:b/>
          <w:bCs/>
          <w:spacing w:val="-2"/>
          <w:lang w:val="en-GB"/>
        </w:rPr>
        <w:t xml:space="preserve"> </w:t>
      </w:r>
    </w:p>
    <w:p w14:paraId="1FB4FE1D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b/>
          <w:bCs/>
          <w:spacing w:val="-2"/>
          <w:lang w:val="en-GB"/>
        </w:rPr>
      </w:pPr>
    </w:p>
    <w:p w14:paraId="7D855F58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b/>
          <w:bCs/>
          <w:spacing w:val="-2"/>
          <w:lang w:val="en-GB"/>
        </w:rPr>
      </w:pPr>
      <w:r>
        <w:rPr>
          <w:rFonts w:ascii="Times New Roman" w:hAnsi="Times New Roman" w:cs="Times New Roman"/>
          <w:b/>
          <w:bCs/>
          <w:spacing w:val="-2"/>
          <w:lang w:val="en-GB"/>
        </w:rPr>
        <w:t>3.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lang w:val="en-GB"/>
        </w:rPr>
        <w:t xml:space="preserve">4. </w:t>
      </w:r>
      <w:r>
        <w:rPr>
          <w:rFonts w:ascii="Times New Roman" w:hAnsi="Times New Roman" w:cs="Times New Roman"/>
          <w:spacing w:val="-2"/>
          <w:lang w:val="en-GB"/>
        </w:rPr>
        <w:t xml:space="preserve">The unified </w:t>
      </w:r>
      <w:r>
        <w:rPr>
          <w:rFonts w:ascii="Times New Roman" w:hAnsi="Times New Roman" w:cs="Times New Roman"/>
          <w:spacing w:val="-2"/>
          <w:lang w:val="en-GB"/>
        </w:rPr>
        <w:t xml:space="preserve">weekly schedule of tournaments organised by participating HIPs is published on </w:t>
      </w:r>
      <w:hyperlink r:id="rId8" w:history="1">
        <w:r>
          <w:rPr>
            <w:rStyle w:val="Lienhypertexte"/>
            <w:rFonts w:ascii="Times New Roman" w:hAnsi="Times New Roman"/>
            <w:shd w:val="clear" w:color="auto" w:fill="FFFFFF"/>
          </w:rPr>
          <w:t>www.checkmatecoronavirus.com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.</w:t>
      </w:r>
    </w:p>
    <w:p w14:paraId="00A7B7BF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b/>
          <w:bCs/>
          <w:spacing w:val="-2"/>
          <w:lang w:val="en-GB"/>
        </w:rPr>
      </w:pPr>
    </w:p>
    <w:p w14:paraId="3D40C8C5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b/>
          <w:bCs/>
          <w:spacing w:val="-2"/>
          <w:lang w:val="en-GB"/>
        </w:rPr>
      </w:pPr>
      <w:r>
        <w:rPr>
          <w:rFonts w:ascii="Times New Roman" w:hAnsi="Times New Roman" w:cs="Times New Roman"/>
          <w:b/>
          <w:bCs/>
          <w:spacing w:val="-2"/>
          <w:lang w:val="en-GB"/>
        </w:rPr>
        <w:t>3. 5.</w:t>
      </w:r>
      <w:r>
        <w:rPr>
          <w:rFonts w:ascii="Times New Roman" w:hAnsi="Times New Roman" w:cs="Times New Roman"/>
          <w:spacing w:val="-2"/>
          <w:lang w:val="en-GB"/>
        </w:rPr>
        <w:t xml:space="preserve"> In addition to the tournaments mentioned in Article 3.4., each Continental or national</w:t>
      </w:r>
      <w:r>
        <w:rPr>
          <w:rFonts w:ascii="Times New Roman" w:hAnsi="Times New Roman" w:cs="Times New Roman"/>
          <w:spacing w:val="-2"/>
          <w:lang w:val="en-GB"/>
        </w:rPr>
        <w:t xml:space="preserve"> federation and each association affiliated to FIDE have the right to hold tournaments exclusively reserved for their members. Applications for such tournaments should be sent to </w:t>
      </w:r>
      <w:hyperlink r:id="rId9" w:history="1">
        <w:r>
          <w:rPr>
            <w:rStyle w:val="Lienhypertexte"/>
            <w:rFonts w:ascii="Times New Roman" w:hAnsi="Times New Roman"/>
            <w:spacing w:val="-2"/>
            <w:lang w:val="en-GB"/>
          </w:rPr>
          <w:t>info@checkmatecoronavirus.com</w:t>
        </w:r>
      </w:hyperlink>
      <w:r>
        <w:rPr>
          <w:rFonts w:ascii="Times New Roman" w:hAnsi="Times New Roman" w:cs="Times New Roman"/>
          <w:spacing w:val="-2"/>
          <w:lang w:val="en-GB"/>
        </w:rPr>
        <w:t xml:space="preserve"> not lat</w:t>
      </w:r>
      <w:r>
        <w:rPr>
          <w:rFonts w:ascii="Times New Roman" w:hAnsi="Times New Roman" w:cs="Times New Roman"/>
          <w:spacing w:val="-2"/>
          <w:lang w:val="en-GB"/>
        </w:rPr>
        <w:t>er than 24 hours prior to their beginning.</w:t>
      </w:r>
    </w:p>
    <w:p w14:paraId="7962F1C0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b/>
          <w:bCs/>
          <w:spacing w:val="-2"/>
          <w:lang w:val="en-GB"/>
        </w:rPr>
      </w:pPr>
    </w:p>
    <w:p w14:paraId="63E1434A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spacing w:val="-2"/>
          <w:lang w:val="en-GB"/>
        </w:rPr>
      </w:pPr>
      <w:r>
        <w:rPr>
          <w:rFonts w:ascii="Times New Roman" w:hAnsi="Times New Roman" w:cs="Times New Roman"/>
          <w:b/>
          <w:bCs/>
          <w:spacing w:val="-2"/>
          <w:lang w:val="en-GB"/>
        </w:rPr>
        <w:t xml:space="preserve">3. 6. </w:t>
      </w:r>
      <w:r>
        <w:rPr>
          <w:rFonts w:ascii="Times New Roman" w:hAnsi="Times New Roman" w:cs="Times New Roman"/>
          <w:spacing w:val="-2"/>
          <w:lang w:val="en-GB"/>
        </w:rPr>
        <w:t>Each player may participate in as many tournaments as he/she wishes.</w:t>
      </w:r>
      <w:r>
        <w:rPr>
          <w:rFonts w:ascii="Times New Roman" w:hAnsi="Times New Roman" w:cs="Times New Roman"/>
          <w:b/>
          <w:bCs/>
          <w:spacing w:val="-2"/>
          <w:lang w:val="en-GB"/>
        </w:rPr>
        <w:t xml:space="preserve"> </w:t>
      </w:r>
      <w:r>
        <w:rPr>
          <w:rFonts w:ascii="Times New Roman" w:hAnsi="Times New Roman" w:cs="Times New Roman"/>
          <w:spacing w:val="-2"/>
          <w:lang w:val="en-GB"/>
        </w:rPr>
        <w:t>No player is allowed to play several games simultaneously in different tournaments on the same HIP.</w:t>
      </w:r>
    </w:p>
    <w:p w14:paraId="53DF677E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spacing w:val="-2"/>
          <w:lang w:val="en-GB"/>
        </w:rPr>
      </w:pPr>
    </w:p>
    <w:p w14:paraId="3C921F0C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spacing w:val="-2"/>
          <w:lang w:val="en-GB"/>
        </w:rPr>
      </w:pPr>
      <w:r>
        <w:rPr>
          <w:rFonts w:ascii="Times New Roman" w:hAnsi="Times New Roman" w:cs="Times New Roman"/>
          <w:b/>
          <w:bCs/>
          <w:spacing w:val="-2"/>
          <w:lang w:val="en-GB"/>
        </w:rPr>
        <w:t>3. 7.</w:t>
      </w:r>
      <w:r>
        <w:rPr>
          <w:rFonts w:ascii="Times New Roman" w:hAnsi="Times New Roman" w:cs="Times New Roman"/>
          <w:spacing w:val="-2"/>
          <w:lang w:val="en-GB"/>
        </w:rPr>
        <w:t xml:space="preserve"> In order to have his/her parti</w:t>
      </w:r>
      <w:r>
        <w:rPr>
          <w:rFonts w:ascii="Times New Roman" w:hAnsi="Times New Roman" w:cs="Times New Roman"/>
          <w:spacing w:val="-2"/>
          <w:lang w:val="en-GB"/>
        </w:rPr>
        <w:t>cipation confirmed in a tournament, each player is required to play at least 5 games in respective bullet and blitz tournaments and at least 3 games in respective rapid tournaments.</w:t>
      </w:r>
    </w:p>
    <w:p w14:paraId="4CBDD3C5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spacing w:val="-2"/>
          <w:lang w:val="en-GB"/>
        </w:rPr>
      </w:pPr>
    </w:p>
    <w:p w14:paraId="29720030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b/>
          <w:bCs/>
          <w:spacing w:val="-2"/>
          <w:lang w:val="en-GB"/>
        </w:rPr>
      </w:pPr>
      <w:r>
        <w:rPr>
          <w:rFonts w:ascii="Times New Roman" w:hAnsi="Times New Roman" w:cs="Times New Roman"/>
          <w:b/>
          <w:bCs/>
          <w:spacing w:val="-2"/>
          <w:lang w:val="en-GB"/>
        </w:rPr>
        <w:t xml:space="preserve">3. 8. </w:t>
      </w:r>
      <w:r>
        <w:rPr>
          <w:rFonts w:ascii="Times New Roman" w:hAnsi="Times New Roman" w:cs="Times New Roman"/>
          <w:spacing w:val="-2"/>
          <w:lang w:val="en-GB"/>
        </w:rPr>
        <w:t>In each tournament, “raffle tickets” are distributed randomly (by d</w:t>
      </w:r>
      <w:r>
        <w:rPr>
          <w:rFonts w:ascii="Times New Roman" w:hAnsi="Times New Roman" w:cs="Times New Roman"/>
          <w:spacing w:val="-2"/>
          <w:lang w:val="en-GB"/>
        </w:rPr>
        <w:t xml:space="preserve">rawing of lots) to 5% of the total number of confirmed players (see Article 3.7), rounded up to the highest whole number, but to at least 3 players. </w:t>
      </w:r>
      <w:r>
        <w:rPr>
          <w:rFonts w:ascii="Times New Roman" w:hAnsi="Times New Roman" w:cs="Times New Roman"/>
          <w:bCs/>
          <w:lang w:val="en-GB"/>
        </w:rPr>
        <w:t>The distributing procedure is performed daily by random number generator (RNG) application.</w:t>
      </w:r>
    </w:p>
    <w:p w14:paraId="157E0031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b/>
          <w:bCs/>
          <w:spacing w:val="-2"/>
          <w:lang w:val="en-GB"/>
        </w:rPr>
      </w:pPr>
    </w:p>
    <w:p w14:paraId="1DDA079C" w14:textId="77777777" w:rsidR="00000000" w:rsidRDefault="001538B0">
      <w:pPr>
        <w:pStyle w:val="WW-Standard1"/>
        <w:tabs>
          <w:tab w:val="left" w:pos="1260"/>
        </w:tabs>
        <w:spacing w:before="38"/>
        <w:ind w:right="92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  <w:lang w:val="en-GB"/>
        </w:rPr>
        <w:t xml:space="preserve">3. 9. </w:t>
      </w:r>
      <w:r>
        <w:rPr>
          <w:rFonts w:ascii="Times New Roman" w:hAnsi="Times New Roman" w:cs="Times New Roman"/>
          <w:spacing w:val="-2"/>
          <w:sz w:val="20"/>
          <w:szCs w:val="20"/>
          <w:lang w:val="en-GB"/>
        </w:rPr>
        <w:t>Each HIP</w:t>
      </w:r>
      <w:r>
        <w:rPr>
          <w:rFonts w:ascii="Times New Roman" w:hAnsi="Times New Roman" w:cs="Times New Roman"/>
          <w:spacing w:val="-2"/>
          <w:sz w:val="20"/>
          <w:szCs w:val="20"/>
          <w:lang w:val="en-GB"/>
        </w:rPr>
        <w:t xml:space="preserve"> is responsible for providing GSC with each tournament’s result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not later than 3 hours after the tournament’s conclusion. Each file sent to </w:t>
      </w:r>
      <w:hyperlink r:id="rId10" w:history="1">
        <w:r>
          <w:rPr>
            <w:rStyle w:val="Lienhypertexte"/>
            <w:rFonts w:ascii="Times New Roman" w:hAnsi="Times New Roman"/>
            <w:spacing w:val="-2"/>
            <w:sz w:val="20"/>
            <w:szCs w:val="20"/>
            <w:lang w:val="en-GB"/>
          </w:rPr>
          <w:t>results@checkmatecoronavirus.com</w:t>
        </w:r>
      </w:hyperlink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should contain the following data:</w:t>
      </w:r>
    </w:p>
    <w:p w14:paraId="50629ACD" w14:textId="77777777" w:rsidR="00000000" w:rsidRDefault="001538B0">
      <w:pPr>
        <w:pStyle w:val="WW-Standard1"/>
        <w:numPr>
          <w:ilvl w:val="0"/>
          <w:numId w:val="2"/>
        </w:numPr>
        <w:tabs>
          <w:tab w:val="left" w:pos="709"/>
        </w:tabs>
        <w:spacing w:before="38"/>
        <w:ind w:left="567" w:right="92" w:firstLine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tourname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nt’s format;</w:t>
      </w:r>
    </w:p>
    <w:p w14:paraId="71D98DFA" w14:textId="77777777" w:rsidR="00000000" w:rsidRDefault="001538B0">
      <w:pPr>
        <w:pStyle w:val="WW-Standard1"/>
        <w:numPr>
          <w:ilvl w:val="0"/>
          <w:numId w:val="2"/>
        </w:numPr>
        <w:tabs>
          <w:tab w:val="left" w:pos="567"/>
        </w:tabs>
        <w:spacing w:before="38"/>
        <w:ind w:left="567" w:right="92" w:firstLine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time of the tournament’s beginning;</w:t>
      </w:r>
    </w:p>
    <w:p w14:paraId="4228920D" w14:textId="77777777" w:rsidR="00000000" w:rsidRDefault="001538B0">
      <w:pPr>
        <w:pStyle w:val="WW-Standard1"/>
        <w:numPr>
          <w:ilvl w:val="0"/>
          <w:numId w:val="2"/>
        </w:numPr>
        <w:tabs>
          <w:tab w:val="left" w:pos="567"/>
        </w:tabs>
        <w:spacing w:before="38"/>
        <w:ind w:left="567" w:right="92" w:firstLine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all the players nicknames;</w:t>
      </w:r>
    </w:p>
    <w:p w14:paraId="2977DBA9" w14:textId="77777777" w:rsidR="00000000" w:rsidRDefault="001538B0">
      <w:pPr>
        <w:pStyle w:val="WW-Standard1"/>
        <w:numPr>
          <w:ilvl w:val="0"/>
          <w:numId w:val="2"/>
        </w:numPr>
        <w:tabs>
          <w:tab w:val="left" w:pos="567"/>
        </w:tabs>
        <w:spacing w:before="38"/>
        <w:ind w:left="567" w:right="92" w:firstLine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number of games played by each player;</w:t>
      </w:r>
    </w:p>
    <w:p w14:paraId="76329B30" w14:textId="77777777" w:rsidR="00000000" w:rsidRDefault="001538B0">
      <w:pPr>
        <w:pStyle w:val="WW-Standard1"/>
        <w:numPr>
          <w:ilvl w:val="0"/>
          <w:numId w:val="2"/>
        </w:numPr>
        <w:tabs>
          <w:tab w:val="left" w:pos="567"/>
        </w:tabs>
        <w:spacing w:before="38"/>
        <w:ind w:left="567" w:right="92" w:firstLine="0"/>
        <w:jc w:val="both"/>
        <w:rPr>
          <w:rFonts w:ascii="Times New Roman" w:hAnsi="Times New Roman" w:cs="Times New Roman"/>
          <w:spacing w:val="-2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number of points scored by each player.</w:t>
      </w:r>
    </w:p>
    <w:p w14:paraId="0E787481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b/>
          <w:bCs/>
          <w:spacing w:val="-2"/>
          <w:lang w:val="en-GB"/>
        </w:rPr>
      </w:pPr>
      <w:r>
        <w:rPr>
          <w:rFonts w:ascii="Times New Roman" w:hAnsi="Times New Roman" w:cs="Times New Roman"/>
          <w:spacing w:val="-2"/>
          <w:lang w:val="en-GB"/>
        </w:rPr>
        <w:t xml:space="preserve"> </w:t>
      </w:r>
    </w:p>
    <w:p w14:paraId="3E1A3A47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b/>
          <w:bCs/>
          <w:spacing w:val="-2"/>
          <w:lang w:val="en-GB"/>
        </w:rPr>
      </w:pPr>
      <w:r>
        <w:rPr>
          <w:rFonts w:ascii="Times New Roman" w:hAnsi="Times New Roman" w:cs="Times New Roman"/>
          <w:b/>
          <w:bCs/>
          <w:spacing w:val="-2"/>
          <w:lang w:val="en-GB"/>
        </w:rPr>
        <w:t xml:space="preserve">3. 10. </w:t>
      </w:r>
      <w:r>
        <w:rPr>
          <w:rFonts w:ascii="Times New Roman" w:hAnsi="Times New Roman" w:cs="Times New Roman"/>
          <w:spacing w:val="-2"/>
          <w:lang w:val="en-GB"/>
        </w:rPr>
        <w:t xml:space="preserve">The list of “raffle ticket” winners is published daily on </w:t>
      </w:r>
      <w:hyperlink r:id="rId11" w:history="1">
        <w:r>
          <w:rPr>
            <w:rStyle w:val="Lienhypertexte"/>
            <w:rFonts w:ascii="Times New Roman" w:hAnsi="Times New Roman"/>
            <w:shd w:val="clear" w:color="auto" w:fill="FFFFFF"/>
          </w:rPr>
          <w:t>www.checkmatecoronavirus.com</w:t>
        </w:r>
      </w:hyperlink>
      <w:r>
        <w:rPr>
          <w:rStyle w:val="Lienhypertexte"/>
          <w:rFonts w:ascii="Times New Roman" w:hAnsi="Times New Roman"/>
          <w:color w:val="auto"/>
          <w:u w:val="none"/>
          <w:shd w:val="clear" w:color="auto" w:fill="FFFFFF"/>
        </w:rPr>
        <w:t>.</w:t>
      </w:r>
    </w:p>
    <w:p w14:paraId="0F3A7F3A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b/>
          <w:bCs/>
          <w:spacing w:val="-2"/>
          <w:lang w:val="en-GB"/>
        </w:rPr>
      </w:pPr>
    </w:p>
    <w:p w14:paraId="522F87D8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pacing w:val="-2"/>
          <w:lang w:val="en-GB"/>
        </w:rPr>
        <w:t>3. 11.</w:t>
      </w:r>
      <w:r>
        <w:rPr>
          <w:rFonts w:ascii="Times New Roman" w:hAnsi="Times New Roman" w:cs="Times New Roman"/>
          <w:spacing w:val="-2"/>
          <w:lang w:val="en-GB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GSC appoints a FIDE Supervisor for the Project. Should any kind of dispute arise on any HIP, the respective HIP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endeavours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to find a binding solution within 24 hours. If any of the parties involved i</w:t>
      </w:r>
      <w:r>
        <w:rPr>
          <w:rFonts w:ascii="Times New Roman" w:hAnsi="Times New Roman" w:cs="Times New Roman"/>
          <w:shd w:val="clear" w:color="auto" w:fill="FFFFFF"/>
        </w:rPr>
        <w:t>n the dispute is not satisfied with the HIP's decision, then the final decision is to be taken by the FIDE Supervisor.</w:t>
      </w:r>
    </w:p>
    <w:p w14:paraId="047B5705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</w:pPr>
    </w:p>
    <w:p w14:paraId="0AC5FD5D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center"/>
        <w:rPr>
          <w:rFonts w:ascii="Times New Roman" w:hAnsi="Times New Roman" w:cs="Times New Roman"/>
          <w:spacing w:val="-2"/>
          <w:lang w:val="en-GB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en-GB"/>
        </w:rPr>
        <w:t>4. Prize giving raffles</w:t>
      </w:r>
    </w:p>
    <w:p w14:paraId="68958225" w14:textId="77777777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hAnsi="Times New Roman" w:cs="Times New Roman"/>
          <w:spacing w:val="-2"/>
          <w:lang w:val="en-GB"/>
        </w:rPr>
      </w:pPr>
    </w:p>
    <w:p w14:paraId="4AAEA978" w14:textId="77777777" w:rsidR="00000000" w:rsidRDefault="001538B0">
      <w:pPr>
        <w:pStyle w:val="WW-Standard"/>
        <w:widowControl w:val="0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4. 1.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FIDE is responsible for holding prize giving raffles. All prizes listed in Article 4.2. below (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at least 1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,500 items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) are provided by FIDE. Any HIP may provide its own prizes in addition to FIDE prizes.</w:t>
      </w:r>
    </w:p>
    <w:p w14:paraId="29A84D3E" w14:textId="77777777" w:rsidR="00000000" w:rsidRDefault="001538B0">
      <w:pPr>
        <w:pStyle w:val="WW-Standard"/>
        <w:widowControl w:val="0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5EC855F" w14:textId="7DC551D8" w:rsidR="005515AD" w:rsidRDefault="001538B0">
      <w:pPr>
        <w:pStyle w:val="WW-Standard"/>
        <w:widowControl w:val="0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4. 2.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The following prizes are randomly distributed during the prize giving raffles:</w:t>
      </w:r>
    </w:p>
    <w:p w14:paraId="20E93396" w14:textId="77777777" w:rsidR="00000000" w:rsidRDefault="001538B0">
      <w:pPr>
        <w:pStyle w:val="WW-Standard"/>
        <w:widowControl w:val="0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22"/>
        <w:gridCol w:w="5372"/>
        <w:gridCol w:w="1745"/>
      </w:tblGrid>
      <w:tr w:rsidR="00000000" w14:paraId="69BE53DA" w14:textId="77777777" w:rsidTr="00826754">
        <w:trPr>
          <w:trHeight w:val="445"/>
        </w:trPr>
        <w:tc>
          <w:tcPr>
            <w:tcW w:w="2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6CBAAA" w14:textId="77777777" w:rsidR="00000000" w:rsidRDefault="001538B0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DATE</w:t>
            </w:r>
          </w:p>
        </w:tc>
        <w:tc>
          <w:tcPr>
            <w:tcW w:w="5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41D5F0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PRIZE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B92B48" w14:textId="77777777" w:rsidR="00000000" w:rsidRDefault="001538B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QUANTITY</w:t>
            </w:r>
          </w:p>
        </w:tc>
      </w:tr>
      <w:tr w:rsidR="00000000" w14:paraId="458EA5E7" w14:textId="77777777" w:rsidTr="00826754">
        <w:trPr>
          <w:trHeight w:val="505"/>
        </w:trPr>
        <w:tc>
          <w:tcPr>
            <w:tcW w:w="21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A3C536" w14:textId="77777777" w:rsidR="00000000" w:rsidRDefault="00153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May 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</w:p>
          <w:p w14:paraId="36D17B7D" w14:textId="77777777" w:rsidR="00000000" w:rsidRDefault="001538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WEEKLY RAFFLE</w:t>
            </w:r>
          </w:p>
        </w:tc>
        <w:tc>
          <w:tcPr>
            <w:tcW w:w="53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7B4035" w14:textId="4B9F6A59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Guest invitation to the Mosc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ow </w:t>
            </w:r>
            <w:r w:rsidR="00826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Chess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Olympiad 2021</w:t>
            </w:r>
          </w:p>
          <w:p w14:paraId="1C5AE3E8" w14:textId="4C32AB13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(air ticket &amp; full board hotel accommodation for 6 nights, side events and closing ceremony attendance)</w:t>
            </w:r>
            <w:r w:rsidR="005515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E60D07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000000" w14:paraId="59CE0CCF" w14:textId="77777777" w:rsidTr="00826754">
        <w:trPr>
          <w:trHeight w:val="271"/>
        </w:trPr>
        <w:tc>
          <w:tcPr>
            <w:tcW w:w="212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7F5907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87074F" w14:textId="7777777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Online mini-match against a top GM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302A28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000000" w14:paraId="11DBC979" w14:textId="77777777" w:rsidTr="00826754">
        <w:trPr>
          <w:trHeight w:val="289"/>
        </w:trPr>
        <w:tc>
          <w:tcPr>
            <w:tcW w:w="212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CE3797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78642" w14:textId="7777777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2-hour online GM master-class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2642C0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</w:tr>
      <w:tr w:rsidR="00000000" w14:paraId="47DAA92B" w14:textId="77777777" w:rsidTr="00826754">
        <w:trPr>
          <w:trHeight w:val="265"/>
        </w:trPr>
        <w:tc>
          <w:tcPr>
            <w:tcW w:w="212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CCD50A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5AF4F" w14:textId="7777777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Checkmate Coronavirus Souvenirs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F338E7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</w:tr>
      <w:tr w:rsidR="00000000" w14:paraId="6CE32D2D" w14:textId="77777777" w:rsidTr="00826754">
        <w:tc>
          <w:tcPr>
            <w:tcW w:w="21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28590A" w14:textId="77777777" w:rsidR="00000000" w:rsidRDefault="00153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May 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st</w:t>
            </w:r>
          </w:p>
          <w:p w14:paraId="58ECA8ED" w14:textId="77777777" w:rsidR="00000000" w:rsidRDefault="001538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 xml:space="preserve">WEEKLY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RAFFLE</w:t>
            </w:r>
          </w:p>
        </w:tc>
        <w:tc>
          <w:tcPr>
            <w:tcW w:w="53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197334" w14:textId="27D0DBEF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Guest invitation to the Moscow </w:t>
            </w:r>
            <w:r w:rsidR="00826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Chess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Olympiad 2021</w:t>
            </w:r>
          </w:p>
          <w:p w14:paraId="0D6542F9" w14:textId="159DD435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(air ticket &amp; full board hotel accommodation for 6 nights, side events and closing ceremony attendance)</w:t>
            </w:r>
            <w:r w:rsidR="005515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C6FCF6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000000" w14:paraId="28ACDCA6" w14:textId="77777777" w:rsidTr="00826754">
        <w:trPr>
          <w:trHeight w:val="271"/>
        </w:trPr>
        <w:tc>
          <w:tcPr>
            <w:tcW w:w="212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48FFF2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8FE22C" w14:textId="7777777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Online mini-match against a top GM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E4841C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000000" w14:paraId="01E56FFC" w14:textId="77777777" w:rsidTr="00826754">
        <w:trPr>
          <w:trHeight w:val="275"/>
        </w:trPr>
        <w:tc>
          <w:tcPr>
            <w:tcW w:w="212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9981CF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589D6" w14:textId="7777777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2-hour online GM master-class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55B3F4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</w:tr>
      <w:tr w:rsidR="00000000" w14:paraId="71101608" w14:textId="77777777" w:rsidTr="00826754">
        <w:trPr>
          <w:trHeight w:val="265"/>
        </w:trPr>
        <w:tc>
          <w:tcPr>
            <w:tcW w:w="212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5CFF1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072FA3" w14:textId="7777777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Checkmate Coronavirus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Souvenirs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BB5DF4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</w:tr>
      <w:tr w:rsidR="00000000" w14:paraId="05B76BAC" w14:textId="77777777" w:rsidTr="00826754">
        <w:trPr>
          <w:trHeight w:val="287"/>
        </w:trPr>
        <w:tc>
          <w:tcPr>
            <w:tcW w:w="21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138BDA" w14:textId="77777777" w:rsidR="00000000" w:rsidRDefault="00153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June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</w:p>
          <w:p w14:paraId="36E8D9ED" w14:textId="77777777" w:rsidR="00000000" w:rsidRDefault="001538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WEEKLY RAFFLE</w:t>
            </w:r>
          </w:p>
        </w:tc>
        <w:tc>
          <w:tcPr>
            <w:tcW w:w="53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FD27A0" w14:textId="7E778A05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Guest invitation to the Moscow </w:t>
            </w:r>
            <w:r w:rsidR="00826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Chess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Olympiad 2021</w:t>
            </w:r>
          </w:p>
          <w:p w14:paraId="13E5E664" w14:textId="2CF139CA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(air ticket &amp; full board hotel accommodation for 6 nights, side events and closing ceremony attendance)</w:t>
            </w:r>
            <w:r w:rsidR="005515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C445D1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000000" w14:paraId="177ABBFC" w14:textId="77777777" w:rsidTr="00826754">
        <w:trPr>
          <w:trHeight w:val="263"/>
        </w:trPr>
        <w:tc>
          <w:tcPr>
            <w:tcW w:w="212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A6BFD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FDC630" w14:textId="7777777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Online mini-match against a top GM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A91440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000000" w14:paraId="628BCD6C" w14:textId="77777777" w:rsidTr="00826754">
        <w:trPr>
          <w:trHeight w:val="281"/>
        </w:trPr>
        <w:tc>
          <w:tcPr>
            <w:tcW w:w="212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8A7921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5C4E0" w14:textId="7777777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2-hour online GM maste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r-class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6E8FB5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</w:tr>
      <w:tr w:rsidR="00000000" w14:paraId="3A63A54A" w14:textId="77777777" w:rsidTr="00826754">
        <w:trPr>
          <w:trHeight w:val="257"/>
        </w:trPr>
        <w:tc>
          <w:tcPr>
            <w:tcW w:w="212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48AB1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5975B3" w14:textId="7777777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Checkmate Coronavirus Souvenirs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054638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</w:tr>
      <w:tr w:rsidR="00000000" w14:paraId="2A698A8D" w14:textId="77777777" w:rsidTr="00826754">
        <w:trPr>
          <w:trHeight w:val="279"/>
        </w:trPr>
        <w:tc>
          <w:tcPr>
            <w:tcW w:w="21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46D521" w14:textId="77777777" w:rsidR="00000000" w:rsidRDefault="00153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June 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</w:p>
          <w:p w14:paraId="086AFAA1" w14:textId="77777777" w:rsidR="00000000" w:rsidRDefault="001538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WEEKLY RAFFLE</w:t>
            </w:r>
          </w:p>
        </w:tc>
        <w:tc>
          <w:tcPr>
            <w:tcW w:w="53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1DA957" w14:textId="19BBF4F9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Guest invitation to the Moscow </w:t>
            </w:r>
            <w:r w:rsidR="00826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Chess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Olympiad 2021</w:t>
            </w:r>
          </w:p>
          <w:p w14:paraId="0BF62096" w14:textId="42F7B861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(air ticket &amp; full board hotel accommodation for 6 nights, side events and closing ceremony attendance)</w:t>
            </w:r>
            <w:r w:rsidR="005515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4CD3E2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000000" w14:paraId="2923B969" w14:textId="77777777" w:rsidTr="00826754">
        <w:trPr>
          <w:trHeight w:val="269"/>
        </w:trPr>
        <w:tc>
          <w:tcPr>
            <w:tcW w:w="212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50A08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8EA156" w14:textId="7777777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Online mini-match against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a top GM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D01E34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000000" w14:paraId="680E8DA7" w14:textId="77777777" w:rsidTr="00826754">
        <w:trPr>
          <w:trHeight w:val="273"/>
        </w:trPr>
        <w:tc>
          <w:tcPr>
            <w:tcW w:w="2122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8CC92F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EFA52" w14:textId="7777777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2-hour online GM master-class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A60B5B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</w:t>
            </w:r>
          </w:p>
        </w:tc>
      </w:tr>
      <w:tr w:rsidR="00000000" w14:paraId="0AA861ED" w14:textId="77777777" w:rsidTr="00826754">
        <w:trPr>
          <w:trHeight w:val="291"/>
        </w:trPr>
        <w:tc>
          <w:tcPr>
            <w:tcW w:w="2122" w:type="dxa"/>
            <w:vMerge/>
            <w:tcBorders>
              <w:top w:val="single" w:sz="8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5D3994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76AA8C" w14:textId="7777777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Checkmate Coronavirus Souvenirs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799726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</w:tr>
      <w:tr w:rsidR="00000000" w14:paraId="6A98760B" w14:textId="77777777" w:rsidTr="00826754">
        <w:trPr>
          <w:trHeight w:val="271"/>
        </w:trPr>
        <w:tc>
          <w:tcPr>
            <w:tcW w:w="2122" w:type="dxa"/>
            <w:vMerge w:val="restart"/>
            <w:tcBorders>
              <w:top w:val="triple" w:sz="6" w:space="0" w:color="000000"/>
              <w:left w:val="triple" w:sz="6" w:space="0" w:color="000000"/>
              <w:bottom w:val="single" w:sz="8" w:space="0" w:color="000000"/>
              <w:right w:val="triple" w:sz="6" w:space="0" w:color="000000"/>
            </w:tcBorders>
            <w:shd w:val="clear" w:color="auto" w:fill="auto"/>
            <w:vAlign w:val="center"/>
          </w:tcPr>
          <w:p w14:paraId="1B2C8470" w14:textId="77777777" w:rsidR="00000000" w:rsidRDefault="001538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lastRenderedPageBreak/>
              <w:t>June 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14:paraId="15E17509" w14:textId="77777777" w:rsidR="00000000" w:rsidRDefault="00153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BIG RAFFLE</w:t>
            </w:r>
          </w:p>
        </w:tc>
        <w:tc>
          <w:tcPr>
            <w:tcW w:w="5372" w:type="dxa"/>
            <w:tcBorders>
              <w:top w:val="triple" w:sz="6" w:space="0" w:color="000000"/>
              <w:left w:val="triple" w:sz="6" w:space="0" w:color="000000"/>
              <w:bottom w:val="single" w:sz="4" w:space="0" w:color="000000"/>
              <w:right w:val="triple" w:sz="6" w:space="0" w:color="000000"/>
            </w:tcBorders>
            <w:shd w:val="clear" w:color="auto" w:fill="auto"/>
            <w:vAlign w:val="center"/>
          </w:tcPr>
          <w:p w14:paraId="0553A487" w14:textId="7E8A9BEA" w:rsidR="00000000" w:rsidRPr="00826754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6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Guest invitation to the Moscow </w:t>
            </w:r>
            <w:r w:rsidR="00826754" w:rsidRPr="00826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Chess </w:t>
            </w:r>
            <w:r w:rsidRPr="00826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Olympiad 2021</w:t>
            </w:r>
          </w:p>
          <w:p w14:paraId="74DB82BE" w14:textId="412F40EA" w:rsidR="00000000" w:rsidRPr="00826754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67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(air ticket &amp; full board hotel accommodation for 6 nights, side events and closing ceremony attenda</w:t>
            </w:r>
            <w:r w:rsidRPr="008267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nce)</w:t>
            </w:r>
            <w:r w:rsidR="005515AD" w:rsidRPr="008267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1745" w:type="dxa"/>
            <w:tcBorders>
              <w:top w:val="triple" w:sz="6" w:space="0" w:color="000000"/>
              <w:left w:val="triple" w:sz="6" w:space="0" w:color="000000"/>
              <w:bottom w:val="single" w:sz="4" w:space="0" w:color="000000"/>
              <w:right w:val="triple" w:sz="6" w:space="0" w:color="000000"/>
            </w:tcBorders>
            <w:shd w:val="clear" w:color="auto" w:fill="auto"/>
            <w:vAlign w:val="center"/>
          </w:tcPr>
          <w:p w14:paraId="2433999A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</w:tr>
      <w:tr w:rsidR="00000000" w14:paraId="3249CEF0" w14:textId="77777777" w:rsidTr="00826754">
        <w:trPr>
          <w:trHeight w:val="261"/>
        </w:trPr>
        <w:tc>
          <w:tcPr>
            <w:tcW w:w="2122" w:type="dxa"/>
            <w:vMerge/>
            <w:tcBorders>
              <w:top w:val="single" w:sz="8" w:space="0" w:color="000000"/>
              <w:left w:val="triple" w:sz="6" w:space="0" w:color="000000"/>
              <w:bottom w:val="single" w:sz="8" w:space="0" w:color="000000"/>
              <w:right w:val="triple" w:sz="6" w:space="0" w:color="000000"/>
            </w:tcBorders>
            <w:shd w:val="clear" w:color="auto" w:fill="auto"/>
            <w:vAlign w:val="center"/>
          </w:tcPr>
          <w:p w14:paraId="75F580AC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triple" w:sz="6" w:space="0" w:color="000000"/>
              <w:bottom w:val="single" w:sz="4" w:space="0" w:color="000000"/>
              <w:right w:val="triple" w:sz="6" w:space="0" w:color="000000"/>
            </w:tcBorders>
            <w:shd w:val="clear" w:color="auto" w:fill="auto"/>
            <w:vAlign w:val="center"/>
          </w:tcPr>
          <w:p w14:paraId="66565047" w14:textId="77777777" w:rsidR="00000000" w:rsidRPr="00826754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6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Online mini-match against a top GM</w:t>
            </w:r>
          </w:p>
        </w:tc>
        <w:tc>
          <w:tcPr>
            <w:tcW w:w="1745" w:type="dxa"/>
            <w:tcBorders>
              <w:top w:val="single" w:sz="4" w:space="0" w:color="000000"/>
              <w:left w:val="triple" w:sz="6" w:space="0" w:color="000000"/>
              <w:bottom w:val="single" w:sz="4" w:space="0" w:color="000000"/>
              <w:right w:val="triple" w:sz="6" w:space="0" w:color="000000"/>
            </w:tcBorders>
            <w:shd w:val="clear" w:color="auto" w:fill="auto"/>
            <w:vAlign w:val="center"/>
          </w:tcPr>
          <w:p w14:paraId="18528F22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</w:tr>
      <w:tr w:rsidR="00000000" w14:paraId="0FE5461D" w14:textId="77777777" w:rsidTr="00826754">
        <w:trPr>
          <w:trHeight w:val="279"/>
        </w:trPr>
        <w:tc>
          <w:tcPr>
            <w:tcW w:w="2122" w:type="dxa"/>
            <w:vMerge/>
            <w:tcBorders>
              <w:top w:val="single" w:sz="8" w:space="0" w:color="000000"/>
              <w:left w:val="triple" w:sz="6" w:space="0" w:color="000000"/>
              <w:bottom w:val="single" w:sz="8" w:space="0" w:color="000000"/>
              <w:right w:val="triple" w:sz="6" w:space="0" w:color="000000"/>
            </w:tcBorders>
            <w:shd w:val="clear" w:color="auto" w:fill="auto"/>
            <w:vAlign w:val="center"/>
          </w:tcPr>
          <w:p w14:paraId="5494A0E2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triple" w:sz="6" w:space="0" w:color="000000"/>
              <w:bottom w:val="single" w:sz="4" w:space="0" w:color="000000"/>
              <w:right w:val="triple" w:sz="6" w:space="0" w:color="000000"/>
            </w:tcBorders>
            <w:shd w:val="clear" w:color="auto" w:fill="auto"/>
            <w:vAlign w:val="center"/>
          </w:tcPr>
          <w:p w14:paraId="64ECD3D1" w14:textId="77777777" w:rsidR="00000000" w:rsidRPr="00826754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6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2-hour online GM master-class</w:t>
            </w:r>
          </w:p>
        </w:tc>
        <w:tc>
          <w:tcPr>
            <w:tcW w:w="1745" w:type="dxa"/>
            <w:tcBorders>
              <w:top w:val="single" w:sz="4" w:space="0" w:color="000000"/>
              <w:left w:val="triple" w:sz="6" w:space="0" w:color="000000"/>
              <w:bottom w:val="single" w:sz="4" w:space="0" w:color="000000"/>
              <w:right w:val="triple" w:sz="6" w:space="0" w:color="000000"/>
            </w:tcBorders>
            <w:shd w:val="clear" w:color="auto" w:fill="auto"/>
            <w:vAlign w:val="center"/>
          </w:tcPr>
          <w:p w14:paraId="6C86F155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346</w:t>
            </w:r>
          </w:p>
        </w:tc>
      </w:tr>
      <w:tr w:rsidR="00000000" w14:paraId="47C046C4" w14:textId="77777777" w:rsidTr="00826754">
        <w:trPr>
          <w:trHeight w:val="283"/>
        </w:trPr>
        <w:tc>
          <w:tcPr>
            <w:tcW w:w="2122" w:type="dxa"/>
            <w:vMerge/>
            <w:tcBorders>
              <w:top w:val="single" w:sz="8" w:space="0" w:color="000000"/>
              <w:left w:val="triple" w:sz="6" w:space="0" w:color="000000"/>
              <w:bottom w:val="thickThinSmallGap" w:sz="24" w:space="0" w:color="000000"/>
              <w:right w:val="triple" w:sz="6" w:space="0" w:color="000000"/>
            </w:tcBorders>
            <w:shd w:val="clear" w:color="auto" w:fill="auto"/>
            <w:vAlign w:val="center"/>
          </w:tcPr>
          <w:p w14:paraId="69BF804D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triple" w:sz="6" w:space="0" w:color="000000"/>
              <w:bottom w:val="thickThinSmallGap" w:sz="24" w:space="0" w:color="000000"/>
              <w:right w:val="triple" w:sz="6" w:space="0" w:color="000000"/>
            </w:tcBorders>
            <w:shd w:val="clear" w:color="auto" w:fill="auto"/>
            <w:vAlign w:val="center"/>
          </w:tcPr>
          <w:p w14:paraId="72AA0BE5" w14:textId="77777777" w:rsidR="00000000" w:rsidRPr="00826754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26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Checkmate Coronavirus Souvenirs </w:t>
            </w:r>
          </w:p>
        </w:tc>
        <w:tc>
          <w:tcPr>
            <w:tcW w:w="1745" w:type="dxa"/>
            <w:tcBorders>
              <w:top w:val="single" w:sz="4" w:space="0" w:color="000000"/>
              <w:left w:val="triple" w:sz="6" w:space="0" w:color="000000"/>
              <w:bottom w:val="thickThinSmallGap" w:sz="24" w:space="0" w:color="000000"/>
              <w:right w:val="triple" w:sz="6" w:space="0" w:color="000000"/>
            </w:tcBorders>
            <w:shd w:val="clear" w:color="auto" w:fill="auto"/>
            <w:vAlign w:val="center"/>
          </w:tcPr>
          <w:p w14:paraId="00974F0D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480</w:t>
            </w:r>
          </w:p>
        </w:tc>
      </w:tr>
      <w:tr w:rsidR="00000000" w14:paraId="699906DC" w14:textId="77777777" w:rsidTr="00826754">
        <w:trPr>
          <w:trHeight w:val="433"/>
        </w:trPr>
        <w:tc>
          <w:tcPr>
            <w:tcW w:w="2122" w:type="dxa"/>
            <w:vMerge w:val="restart"/>
            <w:tcBorders>
              <w:top w:val="thickThinSmallGap" w:sz="24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05F1A143" w14:textId="77777777" w:rsidR="00000000" w:rsidRDefault="001538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5372" w:type="dxa"/>
            <w:tcBorders>
              <w:top w:val="thickThin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21C43FB0" w14:textId="2818182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Guest invitation to the Moscow </w:t>
            </w:r>
            <w:r w:rsidR="008267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Chess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Olympiad 2021</w:t>
            </w:r>
          </w:p>
          <w:p w14:paraId="00CC0D32" w14:textId="6ADB1F48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(air ticket &amp; full board hotel accommodation for 6 nights, side events and cl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osing ceremony attendance)</w:t>
            </w:r>
            <w:r w:rsidR="005515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1745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2F22EADE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</w:t>
            </w:r>
          </w:p>
        </w:tc>
      </w:tr>
      <w:tr w:rsidR="00000000" w14:paraId="20C949BC" w14:textId="77777777" w:rsidTr="00826754">
        <w:trPr>
          <w:trHeight w:val="395"/>
        </w:trPr>
        <w:tc>
          <w:tcPr>
            <w:tcW w:w="2122" w:type="dxa"/>
            <w:vMerge/>
            <w:tcBorders>
              <w:top w:val="single" w:sz="8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2EA924D0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29F61D86" w14:textId="7777777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Online mini-match against a top GM</w:t>
            </w:r>
          </w:p>
        </w:tc>
        <w:tc>
          <w:tcPr>
            <w:tcW w:w="1745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61D76EFA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</w:tr>
      <w:tr w:rsidR="00000000" w14:paraId="71777BCC" w14:textId="77777777" w:rsidTr="00826754">
        <w:trPr>
          <w:trHeight w:val="431"/>
        </w:trPr>
        <w:tc>
          <w:tcPr>
            <w:tcW w:w="2122" w:type="dxa"/>
            <w:vMerge/>
            <w:tcBorders>
              <w:top w:val="single" w:sz="8" w:space="0" w:color="000000"/>
              <w:left w:val="thinThickSmallGap" w:sz="24" w:space="0" w:color="000000"/>
              <w:bottom w:val="single" w:sz="8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651E6DC3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5B65C215" w14:textId="7777777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2-hour online GM master-class</w:t>
            </w:r>
          </w:p>
        </w:tc>
        <w:tc>
          <w:tcPr>
            <w:tcW w:w="1745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69D37D36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586</w:t>
            </w:r>
          </w:p>
        </w:tc>
      </w:tr>
      <w:tr w:rsidR="00000000" w14:paraId="3D270450" w14:textId="77777777" w:rsidTr="00826754">
        <w:trPr>
          <w:trHeight w:val="423"/>
        </w:trPr>
        <w:tc>
          <w:tcPr>
            <w:tcW w:w="2122" w:type="dxa"/>
            <w:vMerge/>
            <w:tcBorders>
              <w:top w:val="single" w:sz="8" w:space="0" w:color="000000"/>
              <w:left w:val="thinThickSmallGap" w:sz="24" w:space="0" w:color="000000"/>
              <w:bottom w:val="thickThin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0FD532A1" w14:textId="77777777" w:rsidR="00000000" w:rsidRDefault="001538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01040529" w14:textId="77777777" w:rsidR="00000000" w:rsidRDefault="001538B0">
            <w:pPr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Checkmate Coronavirus Souvenirs </w:t>
            </w:r>
          </w:p>
        </w:tc>
        <w:tc>
          <w:tcPr>
            <w:tcW w:w="1745" w:type="dxa"/>
            <w:tcBorders>
              <w:top w:val="single" w:sz="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14:paraId="1246B1FD" w14:textId="77777777" w:rsidR="00000000" w:rsidRDefault="001538B0">
            <w:pPr>
              <w:spacing w:line="224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800</w:t>
            </w:r>
          </w:p>
        </w:tc>
      </w:tr>
    </w:tbl>
    <w:p w14:paraId="12D1EF33" w14:textId="734C0EEE" w:rsidR="00000000" w:rsidRDefault="001538B0">
      <w:pPr>
        <w:pStyle w:val="Textbody"/>
        <w:tabs>
          <w:tab w:val="left" w:pos="692"/>
        </w:tabs>
        <w:spacing w:line="244" w:lineRule="exact"/>
        <w:ind w:left="0" w:right="116"/>
        <w:jc w:val="both"/>
        <w:rPr>
          <w:rFonts w:ascii="Times New Roman" w:eastAsia="SimSun" w:hAnsi="Times New Roman" w:cs="Times New Roman"/>
        </w:rPr>
      </w:pPr>
    </w:p>
    <w:p w14:paraId="47E5B161" w14:textId="11148768" w:rsidR="005515AD" w:rsidRDefault="005515AD">
      <w:pPr>
        <w:pStyle w:val="Textbody"/>
        <w:tabs>
          <w:tab w:val="left" w:pos="692"/>
        </w:tabs>
        <w:spacing w:line="244" w:lineRule="exact"/>
        <w:ind w:left="0" w:right="116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* </w:t>
      </w:r>
      <w:r w:rsidR="00826754">
        <w:rPr>
          <w:rFonts w:ascii="Times New Roman" w:eastAsia="SimSun" w:hAnsi="Times New Roman" w:cs="Times New Roman"/>
        </w:rPr>
        <w:t>If the Moscow Chess Olympiad 2021 is postponed or cancelled i</w:t>
      </w:r>
      <w:r>
        <w:rPr>
          <w:rFonts w:ascii="Times New Roman" w:eastAsia="SimSun" w:hAnsi="Times New Roman" w:cs="Times New Roman"/>
        </w:rPr>
        <w:t xml:space="preserve">n </w:t>
      </w:r>
      <w:r w:rsidR="00826754">
        <w:rPr>
          <w:rFonts w:ascii="Times New Roman" w:eastAsia="SimSun" w:hAnsi="Times New Roman" w:cs="Times New Roman"/>
        </w:rPr>
        <w:t>consequence</w:t>
      </w:r>
      <w:r>
        <w:rPr>
          <w:rFonts w:ascii="Times New Roman" w:eastAsia="SimSun" w:hAnsi="Times New Roman" w:cs="Times New Roman"/>
        </w:rPr>
        <w:t xml:space="preserve"> of </w:t>
      </w:r>
      <w:r w:rsidR="00826754">
        <w:rPr>
          <w:rFonts w:ascii="Times New Roman" w:eastAsia="SimSun" w:hAnsi="Times New Roman" w:cs="Times New Roman"/>
        </w:rPr>
        <w:t xml:space="preserve">a </w:t>
      </w:r>
      <w:r>
        <w:rPr>
          <w:rFonts w:ascii="Times New Roman" w:eastAsia="SimSun" w:hAnsi="Times New Roman" w:cs="Times New Roman"/>
        </w:rPr>
        <w:t xml:space="preserve">force majeure, this prize can be </w:t>
      </w:r>
      <w:r w:rsidR="00826754">
        <w:rPr>
          <w:rFonts w:ascii="Times New Roman" w:eastAsia="SimSun" w:hAnsi="Times New Roman" w:cs="Times New Roman"/>
        </w:rPr>
        <w:t>replaced by another one of approximately the same value.</w:t>
      </w:r>
    </w:p>
    <w:p w14:paraId="4DC34F72" w14:textId="77777777" w:rsidR="005515AD" w:rsidRDefault="005515AD">
      <w:pPr>
        <w:pStyle w:val="Textbody"/>
        <w:tabs>
          <w:tab w:val="left" w:pos="692"/>
        </w:tabs>
        <w:spacing w:line="244" w:lineRule="exact"/>
        <w:ind w:left="0" w:right="116"/>
        <w:jc w:val="both"/>
        <w:rPr>
          <w:rFonts w:ascii="Times New Roman" w:eastAsia="SimSun" w:hAnsi="Times New Roman" w:cs="Times New Roman"/>
        </w:rPr>
      </w:pPr>
    </w:p>
    <w:p w14:paraId="1AD22DB4" w14:textId="77777777" w:rsidR="00000000" w:rsidRDefault="001538B0">
      <w:pPr>
        <w:pStyle w:val="Textbody"/>
        <w:tabs>
          <w:tab w:val="left" w:pos="692"/>
        </w:tabs>
        <w:spacing w:line="244" w:lineRule="exact"/>
        <w:ind w:left="0" w:right="116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t>4. 3.</w:t>
      </w:r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The drawing procedure is performed by random number generator (RNG) application.</w:t>
      </w:r>
    </w:p>
    <w:p w14:paraId="0C301262" w14:textId="77777777" w:rsidR="00000000" w:rsidRDefault="001538B0">
      <w:pPr>
        <w:pStyle w:val="Textbody"/>
        <w:tabs>
          <w:tab w:val="left" w:pos="692"/>
        </w:tabs>
        <w:spacing w:line="244" w:lineRule="exact"/>
        <w:ind w:left="0" w:right="116"/>
        <w:jc w:val="both"/>
        <w:rPr>
          <w:rFonts w:ascii="Times New Roman" w:eastAsia="SimSun" w:hAnsi="Times New Roman" w:cs="Times New Roman"/>
        </w:rPr>
      </w:pPr>
    </w:p>
    <w:p w14:paraId="2B3DF1B9" w14:textId="77777777" w:rsidR="00000000" w:rsidRDefault="001538B0">
      <w:pPr>
        <w:pStyle w:val="Textbody"/>
        <w:tabs>
          <w:tab w:val="left" w:pos="692"/>
        </w:tabs>
        <w:spacing w:line="244" w:lineRule="exact"/>
        <w:ind w:left="0" w:right="116"/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/>
          <w:lang w:val="en-GB"/>
        </w:rPr>
        <w:t>4. 4.</w:t>
      </w:r>
      <w:r>
        <w:rPr>
          <w:rFonts w:ascii="Times New Roman" w:hAnsi="Times New Roman" w:cs="Times New Roman"/>
          <w:bCs/>
          <w:lang w:val="en-GB"/>
        </w:rPr>
        <w:t xml:space="preserve"> Each “raffl</w:t>
      </w:r>
      <w:r>
        <w:rPr>
          <w:rFonts w:ascii="Times New Roman" w:hAnsi="Times New Roman" w:cs="Times New Roman"/>
          <w:bCs/>
          <w:lang w:val="en-GB"/>
        </w:rPr>
        <w:t>e ticket” (see Articles 2.5, 3.8 and 3.10) participates in all prize giving raffles until the moment this “raffle ticket” wins a prize.</w:t>
      </w:r>
    </w:p>
    <w:p w14:paraId="026F21EC" w14:textId="77777777" w:rsidR="00000000" w:rsidRDefault="001538B0">
      <w:pPr>
        <w:pStyle w:val="Textbody"/>
        <w:tabs>
          <w:tab w:val="left" w:pos="692"/>
        </w:tabs>
        <w:spacing w:line="244" w:lineRule="exact"/>
        <w:ind w:left="0" w:right="116"/>
        <w:jc w:val="both"/>
        <w:rPr>
          <w:rFonts w:ascii="Times New Roman" w:hAnsi="Times New Roman" w:cs="Times New Roman"/>
          <w:bCs/>
          <w:lang w:val="en-GB"/>
        </w:rPr>
      </w:pPr>
    </w:p>
    <w:p w14:paraId="7C751ACB" w14:textId="77777777" w:rsidR="00000000" w:rsidRDefault="001538B0">
      <w:pPr>
        <w:pStyle w:val="Textbody"/>
        <w:tabs>
          <w:tab w:val="left" w:pos="692"/>
        </w:tabs>
        <w:spacing w:line="244" w:lineRule="exact"/>
        <w:ind w:left="0" w:right="116"/>
        <w:jc w:val="both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  <w:b/>
          <w:lang w:val="en-GB"/>
        </w:rPr>
        <w:t>4. 5.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eastAsia="SimSun" w:hAnsi="Times New Roman" w:cs="Times New Roman"/>
          <w:lang w:val="en-GB"/>
        </w:rPr>
        <w:t>Any</w:t>
      </w:r>
      <w:r>
        <w:rPr>
          <w:rFonts w:ascii="Times New Roman" w:eastAsia="SimSun" w:hAnsi="Times New Roman" w:cs="Times New Roman"/>
        </w:rPr>
        <w:t xml:space="preserve"> player can win only one guest invitation to the Moscow Olympiad 2021. Guest invitation to the Moscow Olympiad</w:t>
      </w:r>
      <w:r>
        <w:rPr>
          <w:rFonts w:ascii="Times New Roman" w:eastAsia="SimSun" w:hAnsi="Times New Roman" w:cs="Times New Roman"/>
        </w:rPr>
        <w:t xml:space="preserve"> is issued to the name of the winner and cannot be transferred to another person.</w:t>
      </w:r>
    </w:p>
    <w:p w14:paraId="3391E991" w14:textId="77777777" w:rsidR="00000000" w:rsidRDefault="001538B0">
      <w:pPr>
        <w:pStyle w:val="Textbody"/>
        <w:tabs>
          <w:tab w:val="left" w:pos="692"/>
        </w:tabs>
        <w:spacing w:line="244" w:lineRule="exact"/>
        <w:ind w:left="0" w:right="116"/>
        <w:jc w:val="both"/>
        <w:rPr>
          <w:rFonts w:ascii="Times New Roman" w:eastAsia="SimSun" w:hAnsi="Times New Roman" w:cs="Times New Roman"/>
        </w:rPr>
      </w:pPr>
    </w:p>
    <w:p w14:paraId="7FBA27FA" w14:textId="4BE9148C" w:rsidR="00000000" w:rsidRDefault="001538B0">
      <w:pPr>
        <w:pStyle w:val="Textbody"/>
        <w:tabs>
          <w:tab w:val="left" w:pos="567"/>
        </w:tabs>
        <w:spacing w:line="244" w:lineRule="exact"/>
        <w:ind w:left="0" w:right="123"/>
        <w:jc w:val="both"/>
        <w:rPr>
          <w:rFonts w:ascii="Times New Roman" w:eastAsia="SimSun" w:hAnsi="Times New Roman" w:cs="Times New Roman"/>
          <w:lang w:val="en-GB"/>
        </w:rPr>
      </w:pPr>
      <w:r>
        <w:rPr>
          <w:rFonts w:ascii="Times New Roman" w:eastAsia="SimSun" w:hAnsi="Times New Roman" w:cs="Times New Roman"/>
          <w:b/>
          <w:bCs/>
        </w:rPr>
        <w:t>4. 6.</w:t>
      </w:r>
      <w:r>
        <w:rPr>
          <w:rFonts w:ascii="Times New Roman" w:eastAsia="SimSun" w:hAnsi="Times New Roman" w:cs="Times New Roman"/>
        </w:rPr>
        <w:t xml:space="preserve"> After each </w:t>
      </w:r>
      <w:r w:rsidR="00CC6400">
        <w:rPr>
          <w:rFonts w:ascii="Times New Roman" w:eastAsia="SimSun" w:hAnsi="Times New Roman" w:cs="Times New Roman"/>
        </w:rPr>
        <w:t xml:space="preserve">prize giving </w:t>
      </w:r>
      <w:r>
        <w:rPr>
          <w:rFonts w:ascii="Times New Roman" w:eastAsia="SimSun" w:hAnsi="Times New Roman" w:cs="Times New Roman"/>
        </w:rPr>
        <w:t>raffle, t</w:t>
      </w:r>
      <w:r>
        <w:rPr>
          <w:rFonts w:ascii="Times New Roman" w:hAnsi="Times New Roman" w:cs="Times New Roman"/>
          <w:spacing w:val="-2"/>
          <w:lang w:val="en-GB"/>
        </w:rPr>
        <w:t xml:space="preserve">he list of prize winners is published on </w:t>
      </w:r>
      <w:hyperlink r:id="rId12" w:history="1">
        <w:r>
          <w:rPr>
            <w:rStyle w:val="Lienhypertexte"/>
            <w:rFonts w:ascii="Times New Roman" w:hAnsi="Times New Roman"/>
            <w:shd w:val="clear" w:color="auto" w:fill="FFFFFF"/>
          </w:rPr>
          <w:t>www.checkmatecoronavirus.com</w:t>
        </w:r>
      </w:hyperlink>
      <w:r>
        <w:rPr>
          <w:rStyle w:val="Lienhypertexte"/>
          <w:rFonts w:ascii="Times New Roman" w:hAnsi="Times New Roman"/>
          <w:color w:val="auto"/>
          <w:shd w:val="clear" w:color="auto" w:fill="FFFFFF"/>
        </w:rPr>
        <w:t xml:space="preserve"> .</w:t>
      </w:r>
    </w:p>
    <w:p w14:paraId="239CACE4" w14:textId="77777777" w:rsidR="00000000" w:rsidRDefault="001538B0">
      <w:pPr>
        <w:pStyle w:val="Textbody"/>
        <w:tabs>
          <w:tab w:val="left" w:pos="692"/>
        </w:tabs>
        <w:spacing w:line="244" w:lineRule="exact"/>
        <w:ind w:left="0" w:right="116"/>
        <w:jc w:val="both"/>
        <w:rPr>
          <w:rFonts w:ascii="Times New Roman" w:eastAsia="SimSun" w:hAnsi="Times New Roman" w:cs="Times New Roman"/>
          <w:lang w:val="en-GB"/>
        </w:rPr>
      </w:pPr>
    </w:p>
    <w:p w14:paraId="4CA15F19" w14:textId="77777777" w:rsidR="00000000" w:rsidRDefault="001538B0">
      <w:pPr>
        <w:pStyle w:val="Textbody"/>
        <w:tabs>
          <w:tab w:val="left" w:pos="692"/>
        </w:tabs>
        <w:spacing w:line="244" w:lineRule="exact"/>
        <w:ind w:left="0" w:right="116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b/>
          <w:bCs/>
        </w:rPr>
        <w:t>4. 7.</w:t>
      </w:r>
      <w:r>
        <w:rPr>
          <w:rFonts w:ascii="Times New Roman" w:eastAsia="SimSun" w:hAnsi="Times New Roman" w:cs="Times New Roman"/>
        </w:rPr>
        <w:t xml:space="preserve"> Each prize winn</w:t>
      </w:r>
      <w:r>
        <w:rPr>
          <w:rFonts w:ascii="Times New Roman" w:eastAsia="SimSun" w:hAnsi="Times New Roman" w:cs="Times New Roman"/>
        </w:rPr>
        <w:t>er is required to claim his prize before June 30</w:t>
      </w:r>
      <w:r>
        <w:rPr>
          <w:rFonts w:ascii="Times New Roman" w:eastAsia="SimSun" w:hAnsi="Times New Roman" w:cs="Times New Roman"/>
          <w:vertAlign w:val="superscript"/>
        </w:rPr>
        <w:t>th</w:t>
      </w:r>
      <w:r>
        <w:rPr>
          <w:rFonts w:ascii="Times New Roman" w:eastAsia="SimSun" w:hAnsi="Times New Roman" w:cs="Times New Roman"/>
        </w:rPr>
        <w:t xml:space="preserve"> 2020 by sending an email to </w:t>
      </w:r>
      <w:hyperlink r:id="rId13" w:history="1">
        <w:r>
          <w:rPr>
            <w:rStyle w:val="Lienhypertexte"/>
            <w:rFonts w:ascii="Times New Roman" w:hAnsi="Times New Roman"/>
            <w:spacing w:val="-2"/>
            <w:lang w:val="en-GB"/>
          </w:rPr>
          <w:t>prizes@checkmatecoronavirus.com</w:t>
        </w:r>
      </w:hyperlink>
      <w:r w:rsidRPr="00CC6400">
        <w:rPr>
          <w:rStyle w:val="Lienhypertexte"/>
          <w:rFonts w:ascii="Times New Roman" w:hAnsi="Times New Roman"/>
          <w:color w:val="auto"/>
          <w:spacing w:val="-2"/>
          <w:u w:val="none"/>
          <w:lang w:val="en-GB"/>
        </w:rPr>
        <w:t xml:space="preserve">  </w:t>
      </w:r>
      <w:r>
        <w:rPr>
          <w:rFonts w:ascii="Times New Roman" w:eastAsia="SimSun" w:hAnsi="Times New Roman" w:cs="Times New Roman"/>
        </w:rPr>
        <w:t>with the following data:</w:t>
      </w:r>
    </w:p>
    <w:p w14:paraId="65CA2BBB" w14:textId="77777777" w:rsidR="00000000" w:rsidRDefault="001538B0">
      <w:pPr>
        <w:pStyle w:val="Textbody"/>
        <w:numPr>
          <w:ilvl w:val="0"/>
          <w:numId w:val="3"/>
        </w:numPr>
        <w:tabs>
          <w:tab w:val="left" w:pos="692"/>
        </w:tabs>
        <w:spacing w:line="244" w:lineRule="exact"/>
        <w:ind w:right="116" w:hanging="153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player’s nickname</w:t>
      </w:r>
    </w:p>
    <w:p w14:paraId="17FC831F" w14:textId="77777777" w:rsidR="00000000" w:rsidRDefault="001538B0">
      <w:pPr>
        <w:pStyle w:val="Textbody"/>
        <w:numPr>
          <w:ilvl w:val="0"/>
          <w:numId w:val="3"/>
        </w:numPr>
        <w:tabs>
          <w:tab w:val="left" w:pos="692"/>
        </w:tabs>
        <w:spacing w:line="244" w:lineRule="exact"/>
        <w:ind w:right="116" w:hanging="153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player’s real name</w:t>
      </w:r>
    </w:p>
    <w:p w14:paraId="4D3EFC1A" w14:textId="77777777" w:rsidR="00000000" w:rsidRDefault="001538B0">
      <w:pPr>
        <w:pStyle w:val="Textbody"/>
        <w:numPr>
          <w:ilvl w:val="0"/>
          <w:numId w:val="3"/>
        </w:numPr>
        <w:tabs>
          <w:tab w:val="left" w:pos="692"/>
        </w:tabs>
        <w:spacing w:line="244" w:lineRule="exact"/>
        <w:ind w:right="116" w:hanging="153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player’s email address</w:t>
      </w:r>
    </w:p>
    <w:p w14:paraId="045A41FF" w14:textId="77777777" w:rsidR="00000000" w:rsidRDefault="001538B0">
      <w:pPr>
        <w:pStyle w:val="Textbody"/>
        <w:numPr>
          <w:ilvl w:val="0"/>
          <w:numId w:val="3"/>
        </w:numPr>
        <w:tabs>
          <w:tab w:val="left" w:pos="692"/>
        </w:tabs>
        <w:spacing w:line="244" w:lineRule="exact"/>
        <w:ind w:right="116" w:hanging="15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>play</w:t>
      </w:r>
      <w:r>
        <w:rPr>
          <w:rFonts w:ascii="Times New Roman" w:eastAsia="SimSun" w:hAnsi="Times New Roman" w:cs="Times New Roman"/>
        </w:rPr>
        <w:t xml:space="preserve">er’s home address (only for players who won </w:t>
      </w:r>
      <w:r>
        <w:rPr>
          <w:rFonts w:ascii="Times New Roman" w:hAnsi="Times New Roman" w:cs="Times New Roman"/>
        </w:rPr>
        <w:t>Checkmate Coronavirus Souvenirs</w:t>
      </w:r>
      <w:r>
        <w:rPr>
          <w:rFonts w:ascii="Times New Roman" w:hAnsi="Times New Roman" w:cs="Times New Roman"/>
          <w:b/>
          <w:bCs/>
        </w:rPr>
        <w:t>)</w:t>
      </w:r>
    </w:p>
    <w:p w14:paraId="15A2913B" w14:textId="77777777" w:rsidR="00000000" w:rsidRDefault="001538B0">
      <w:pPr>
        <w:pStyle w:val="Textbody"/>
        <w:tabs>
          <w:tab w:val="left" w:pos="692"/>
        </w:tabs>
        <w:spacing w:line="244" w:lineRule="exact"/>
        <w:ind w:right="116"/>
        <w:jc w:val="both"/>
        <w:rPr>
          <w:rFonts w:ascii="Times New Roman" w:hAnsi="Times New Roman" w:cs="Times New Roman"/>
          <w:b/>
          <w:bCs/>
        </w:rPr>
      </w:pPr>
    </w:p>
    <w:p w14:paraId="18AA43C0" w14:textId="77777777" w:rsidR="001538B0" w:rsidRDefault="001538B0">
      <w:pPr>
        <w:pStyle w:val="Textbody"/>
        <w:tabs>
          <w:tab w:val="left" w:pos="692"/>
        </w:tabs>
        <w:spacing w:line="244" w:lineRule="exact"/>
        <w:ind w:right="116"/>
        <w:jc w:val="both"/>
      </w:pPr>
      <w:r>
        <w:rPr>
          <w:rFonts w:ascii="Times New Roman" w:hAnsi="Times New Roman" w:cs="Times New Roman"/>
          <w:b/>
          <w:bCs/>
        </w:rPr>
        <w:t xml:space="preserve">4. 8. </w:t>
      </w:r>
      <w:r>
        <w:rPr>
          <w:rFonts w:ascii="Times New Roman" w:hAnsi="Times New Roman" w:cs="Times New Roman"/>
        </w:rPr>
        <w:t>If a player doesn’t claim his prize in accordance with Article 4.7., an additional prize giving raffle takes place for the tickets which did not win any prize.</w:t>
      </w:r>
    </w:p>
    <w:sectPr w:rsidR="001538B0">
      <w:footerReference w:type="default" r:id="rId14"/>
      <w:pgSz w:w="11906" w:h="16838"/>
      <w:pgMar w:top="1340" w:right="1300" w:bottom="1160" w:left="1300" w:header="720" w:footer="96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CCF77" w14:textId="77777777" w:rsidR="001538B0" w:rsidRDefault="001538B0">
      <w:r>
        <w:separator/>
      </w:r>
    </w:p>
  </w:endnote>
  <w:endnote w:type="continuationSeparator" w:id="0">
    <w:p w14:paraId="7C4378EA" w14:textId="77777777" w:rsidR="001538B0" w:rsidRDefault="0015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F61C4" w14:textId="77777777" w:rsidR="00000000" w:rsidRDefault="001538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5DBC5" w14:textId="77777777" w:rsidR="001538B0" w:rsidRDefault="001538B0">
      <w:r>
        <w:separator/>
      </w:r>
    </w:p>
  </w:footnote>
  <w:footnote w:type="continuationSeparator" w:id="0">
    <w:p w14:paraId="18FC4610" w14:textId="77777777" w:rsidR="001538B0" w:rsidRDefault="0015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00"/>
    <w:rsid w:val="00071443"/>
    <w:rsid w:val="001538B0"/>
    <w:rsid w:val="005515AD"/>
    <w:rsid w:val="00826754"/>
    <w:rsid w:val="00C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AAC52"/>
  <w15:chartTrackingRefBased/>
  <w15:docId w15:val="{C00911D6-385C-4A92-B452-C930A00B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Calibri" w:eastAsia="SimSun" w:hAnsi="Calibri" w:cs="F"/>
      <w:kern w:val="1"/>
      <w:sz w:val="22"/>
      <w:szCs w:val="22"/>
      <w:lang w:val="en-US" w:eastAsia="ar-SA"/>
    </w:rPr>
  </w:style>
  <w:style w:type="paragraph" w:styleId="Titre1">
    <w:name w:val="heading 1"/>
    <w:basedOn w:val="Normal"/>
    <w:next w:val="Corpsdetexte"/>
    <w:qFormat/>
    <w:pPr>
      <w:widowControl w:val="0"/>
      <w:numPr>
        <w:numId w:val="1"/>
      </w:numPr>
      <w:ind w:left="312" w:hanging="196"/>
      <w:outlineLvl w:val="0"/>
    </w:pPr>
    <w:rPr>
      <w:rFonts w:eastAsia="Times New Roman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2z0">
    <w:name w:val="WW8Num2z0"/>
    <w:rPr>
      <w:rFonts w:eastAsia="Times New Roman" w:cs="Times New Roman"/>
      <w:b/>
      <w:bCs/>
      <w:spacing w:val="-2"/>
      <w:w w:val="99"/>
      <w:sz w:val="20"/>
      <w:szCs w:val="20"/>
    </w:rPr>
  </w:style>
  <w:style w:type="character" w:customStyle="1" w:styleId="WW8Num2z1">
    <w:name w:val="WW8Num2z1"/>
    <w:rPr>
      <w:rFonts w:eastAsia="Times New Roman" w:cs="Times New Roman"/>
      <w:spacing w:val="-2"/>
      <w:w w:val="99"/>
      <w:sz w:val="20"/>
      <w:szCs w:val="20"/>
    </w:rPr>
  </w:style>
  <w:style w:type="character" w:customStyle="1" w:styleId="WW8Num2z2">
    <w:name w:val="WW8Num2z2"/>
    <w:rPr>
      <w:rFonts w:ascii="Symbol" w:hAnsi="Symbol" w:cs="Symbol" w:hint="default"/>
      <w:sz w:val="20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cs="Times New Roman"/>
      <w:b/>
      <w:color w:val="000000"/>
      <w:sz w:val="20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 w:hint="default"/>
      <w:b w:val="0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Times New Roman" w:eastAsia="SimSun" w:hAnsi="Times New Roman" w:cs="Times New Roman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9z5">
    <w:name w:val="WW8Num9z5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  <w:b w:val="0"/>
      <w:caps w:val="0"/>
      <w:smallCaps w:val="0"/>
      <w:color w:val="auto"/>
      <w:spacing w:val="0"/>
    </w:rPr>
  </w:style>
  <w:style w:type="character" w:customStyle="1" w:styleId="WW8Num13z1">
    <w:name w:val="WW8Num13z1"/>
    <w:rPr>
      <w:rFonts w:cs="Times New Roman" w:hint="default"/>
      <w:b/>
    </w:rPr>
  </w:style>
  <w:style w:type="character" w:customStyle="1" w:styleId="WW8Num13z2">
    <w:name w:val="WW8Num13z2"/>
    <w:rPr>
      <w:rFonts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cs="Times New Roman" w:hint="default"/>
      <w:b/>
    </w:rPr>
  </w:style>
  <w:style w:type="character" w:customStyle="1" w:styleId="WW8Num15z1">
    <w:name w:val="WW8Num15z1"/>
    <w:rPr>
      <w:rFonts w:cs="Times New Roman"/>
    </w:rPr>
  </w:style>
  <w:style w:type="character" w:customStyle="1" w:styleId="a">
    <w:name w:val="Основной шрифт абзаца"/>
  </w:style>
  <w:style w:type="character" w:customStyle="1" w:styleId="ListLabel1">
    <w:name w:val="ListLabel 1"/>
    <w:rPr>
      <w:rFonts w:eastAsia="Times New Roman"/>
      <w:b/>
      <w:spacing w:val="-2"/>
      <w:w w:val="99"/>
      <w:sz w:val="20"/>
    </w:rPr>
  </w:style>
  <w:style w:type="character" w:customStyle="1" w:styleId="ListLabel2">
    <w:name w:val="ListLabel 2"/>
    <w:rPr>
      <w:rFonts w:eastAsia="Times New Roman"/>
      <w:spacing w:val="-2"/>
      <w:w w:val="99"/>
      <w:sz w:val="20"/>
    </w:rPr>
  </w:style>
  <w:style w:type="character" w:customStyle="1" w:styleId="ListLabel3">
    <w:name w:val="ListLabel 3"/>
    <w:rPr>
      <w:rFonts w:eastAsia="Times New Roman"/>
      <w:spacing w:val="-2"/>
      <w:sz w:val="20"/>
    </w:rPr>
  </w:style>
  <w:style w:type="character" w:customStyle="1" w:styleId="ListLabel4">
    <w:name w:val="ListLabel 4"/>
    <w:rPr>
      <w:rFonts w:eastAsia="Times New Roman"/>
      <w:sz w:val="20"/>
    </w:rPr>
  </w:style>
  <w:style w:type="character" w:customStyle="1" w:styleId="ListLabel5">
    <w:name w:val="ListLabel 5"/>
  </w:style>
  <w:style w:type="character" w:customStyle="1" w:styleId="ListLabel6">
    <w:name w:val="ListLabel 6"/>
    <w:rPr>
      <w:rFonts w:eastAsia="Times New Roman"/>
      <w:sz w:val="20"/>
    </w:rPr>
  </w:style>
  <w:style w:type="character" w:customStyle="1" w:styleId="ListLabel7">
    <w:name w:val="ListLabel 7"/>
    <w:rPr>
      <w:rFonts w:eastAsia="Times New Roman"/>
      <w:b/>
      <w:spacing w:val="-2"/>
      <w:w w:val="99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re3Car">
    <w:name w:val="Titre 3 Car"/>
    <w:basedOn w:val="a"/>
    <w:rPr>
      <w:rFonts w:ascii="Calibri Light" w:hAnsi="Calibri Light" w:cs="Times New Roman"/>
      <w:color w:val="1F3763"/>
      <w:sz w:val="24"/>
      <w:szCs w:val="24"/>
    </w:rPr>
  </w:style>
  <w:style w:type="character" w:customStyle="1" w:styleId="-">
    <w:name w:val="Интернет-ссылка"/>
    <w:rPr>
      <w:color w:val="000080"/>
      <w:u w:val="single"/>
      <w:lang w:val="fr-FR"/>
    </w:rPr>
  </w:style>
  <w:style w:type="character" w:customStyle="1" w:styleId="ListLabel8">
    <w:name w:val="ListLabel 8"/>
    <w:rPr>
      <w:rFonts w:eastAsia="Times New Roman"/>
      <w:b/>
      <w:spacing w:val="-2"/>
      <w:w w:val="99"/>
      <w:sz w:val="20"/>
    </w:rPr>
  </w:style>
  <w:style w:type="character" w:customStyle="1" w:styleId="ListLabel9">
    <w:name w:val="ListLabel 9"/>
    <w:rPr>
      <w:rFonts w:eastAsia="Times New Roman"/>
      <w:spacing w:val="-2"/>
      <w:w w:val="99"/>
      <w:sz w:val="20"/>
    </w:rPr>
  </w:style>
  <w:style w:type="character" w:customStyle="1" w:styleId="ListLabel10">
    <w:name w:val="ListLabel 10"/>
    <w:rPr>
      <w:rFonts w:eastAsia="Times New Roman"/>
      <w:sz w:val="20"/>
    </w:rPr>
  </w:style>
  <w:style w:type="character" w:customStyle="1" w:styleId="ListLabel11">
    <w:name w:val="ListLabel 11"/>
    <w:rPr>
      <w:b/>
      <w:color w:val="000000"/>
      <w:sz w:val="20"/>
    </w:rPr>
  </w:style>
  <w:style w:type="character" w:customStyle="1" w:styleId="ListLabel12">
    <w:name w:val="ListLabel 12"/>
    <w:rPr>
      <w:b/>
      <w:color w:val="000000"/>
      <w:sz w:val="20"/>
    </w:rPr>
  </w:style>
  <w:style w:type="character" w:customStyle="1" w:styleId="ListLabel13">
    <w:name w:val="ListLabel 13"/>
    <w:rPr>
      <w:b/>
      <w:color w:val="000000"/>
      <w:sz w:val="20"/>
    </w:rPr>
  </w:style>
  <w:style w:type="character" w:customStyle="1" w:styleId="ListLabel14">
    <w:name w:val="ListLabel 14"/>
    <w:rPr>
      <w:b/>
      <w:color w:val="000000"/>
      <w:sz w:val="20"/>
    </w:rPr>
  </w:style>
  <w:style w:type="character" w:customStyle="1" w:styleId="ListLabel15">
    <w:name w:val="ListLabel 15"/>
    <w:rPr>
      <w:b/>
      <w:color w:val="000000"/>
      <w:sz w:val="20"/>
    </w:rPr>
  </w:style>
  <w:style w:type="character" w:customStyle="1" w:styleId="ListLabel16">
    <w:name w:val="ListLabel 16"/>
    <w:rPr>
      <w:b/>
      <w:color w:val="000000"/>
      <w:sz w:val="20"/>
    </w:rPr>
  </w:style>
  <w:style w:type="character" w:customStyle="1" w:styleId="ListLabel17">
    <w:name w:val="ListLabel 17"/>
    <w:rPr>
      <w:b/>
      <w:color w:val="000000"/>
      <w:sz w:val="20"/>
    </w:rPr>
  </w:style>
  <w:style w:type="character" w:customStyle="1" w:styleId="ListLabel18">
    <w:name w:val="ListLabel 18"/>
    <w:rPr>
      <w:b/>
      <w:color w:val="000000"/>
      <w:sz w:val="20"/>
    </w:rPr>
  </w:style>
  <w:style w:type="character" w:customStyle="1" w:styleId="ListLabel19">
    <w:name w:val="ListLabel 19"/>
    <w:rPr>
      <w:b/>
      <w:color w:val="000000"/>
      <w:sz w:val="20"/>
    </w:rPr>
  </w:style>
  <w:style w:type="character" w:customStyle="1" w:styleId="ListLabel20">
    <w:name w:val="ListLabel 20"/>
    <w:rPr>
      <w:b/>
      <w:color w:val="000000"/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b/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lang w:val="en-US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rPr>
      <w:rFonts w:ascii="Arial" w:eastAsia="Times New Roman" w:hAnsi="Arial" w:cs="Arial"/>
      <w:b/>
      <w:color w:val="000000"/>
      <w:spacing w:val="0"/>
      <w:w w:val="100"/>
      <w:position w:val="0"/>
      <w:sz w:val="19"/>
      <w:u w:val="none"/>
      <w:vertAlign w:val="baseline"/>
      <w:lang w:val="en-US"/>
    </w:rPr>
  </w:style>
  <w:style w:type="character" w:customStyle="1" w:styleId="ListLabel31">
    <w:name w:val="ListLabel 31"/>
    <w:rPr>
      <w:rFonts w:eastAsia="Times New Roman"/>
      <w:b/>
      <w:spacing w:val="-2"/>
      <w:w w:val="99"/>
      <w:sz w:val="20"/>
    </w:rPr>
  </w:style>
  <w:style w:type="character" w:customStyle="1" w:styleId="ListLabel32">
    <w:name w:val="ListLabel 32"/>
    <w:rPr>
      <w:rFonts w:eastAsia="Times New Roman"/>
      <w:spacing w:val="-2"/>
      <w:w w:val="99"/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  <w:rPr>
      <w:b/>
      <w:color w:val="000000"/>
      <w:sz w:val="20"/>
    </w:rPr>
  </w:style>
  <w:style w:type="character" w:customStyle="1" w:styleId="ListLabel41">
    <w:name w:val="ListLabel 41"/>
    <w:rPr>
      <w:b/>
      <w:color w:val="000000"/>
      <w:sz w:val="20"/>
    </w:rPr>
  </w:style>
  <w:style w:type="character" w:customStyle="1" w:styleId="ListLabel42">
    <w:name w:val="ListLabel 42"/>
    <w:rPr>
      <w:b/>
      <w:color w:val="000000"/>
      <w:sz w:val="20"/>
    </w:rPr>
  </w:style>
  <w:style w:type="character" w:customStyle="1" w:styleId="ListLabel43">
    <w:name w:val="ListLabel 43"/>
    <w:rPr>
      <w:b/>
      <w:color w:val="000000"/>
      <w:sz w:val="20"/>
    </w:rPr>
  </w:style>
  <w:style w:type="character" w:customStyle="1" w:styleId="ListLabel44">
    <w:name w:val="ListLabel 44"/>
    <w:rPr>
      <w:b/>
      <w:color w:val="000000"/>
      <w:sz w:val="20"/>
    </w:rPr>
  </w:style>
  <w:style w:type="character" w:customStyle="1" w:styleId="ListLabel45">
    <w:name w:val="ListLabel 45"/>
    <w:rPr>
      <w:b/>
      <w:color w:val="000000"/>
      <w:sz w:val="20"/>
    </w:rPr>
  </w:style>
  <w:style w:type="character" w:customStyle="1" w:styleId="ListLabel46">
    <w:name w:val="ListLabel 46"/>
    <w:rPr>
      <w:b/>
      <w:color w:val="000000"/>
      <w:sz w:val="20"/>
    </w:rPr>
  </w:style>
  <w:style w:type="character" w:customStyle="1" w:styleId="ListLabel47">
    <w:name w:val="ListLabel 47"/>
    <w:rPr>
      <w:b/>
      <w:color w:val="000000"/>
      <w:sz w:val="20"/>
    </w:rPr>
  </w:style>
  <w:style w:type="character" w:customStyle="1" w:styleId="ListLabel48">
    <w:name w:val="ListLabel 48"/>
    <w:rPr>
      <w:b/>
      <w:color w:val="000000"/>
      <w:sz w:val="20"/>
    </w:rPr>
  </w:style>
  <w:style w:type="character" w:customStyle="1" w:styleId="ListLabel49">
    <w:name w:val="ListLabel 49"/>
    <w:rPr>
      <w:b/>
      <w:color w:val="000000"/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b/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rFonts w:ascii="Times New Roman" w:eastAsia="Times New Roman" w:hAnsi="Times New Roman" w:cs="Times New Roman"/>
    </w:rPr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  <w:rPr>
      <w:lang w:val="en-US"/>
    </w:rPr>
  </w:style>
  <w:style w:type="character" w:styleId="Lienhypertexte">
    <w:name w:val="Hyperlink"/>
    <w:basedOn w:val="a"/>
    <w:rPr>
      <w:rFonts w:cs="Times New Roman"/>
      <w:color w:val="0563C1"/>
      <w:u w:val="single"/>
    </w:rPr>
  </w:style>
  <w:style w:type="character" w:customStyle="1" w:styleId="Mentionnonrsolue1">
    <w:name w:val="Mention non résolue1"/>
    <w:basedOn w:val="a"/>
    <w:rPr>
      <w:rFonts w:cs="Times New Roman"/>
      <w:color w:val="605E5C"/>
      <w:shd w:val="clear" w:color="auto" w:fill="E1DFDD"/>
    </w:rPr>
  </w:style>
  <w:style w:type="character" w:customStyle="1" w:styleId="BalloonTextChar">
    <w:name w:val="Balloon Text Char"/>
    <w:basedOn w:val="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"/>
    <w:rPr>
      <w:rFonts w:cs="Times New Roman"/>
      <w:color w:val="605E5C"/>
      <w:shd w:val="clear" w:color="auto" w:fill="E1DFDD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Normal"/>
    <w:pPr>
      <w:widowControl w:val="0"/>
      <w:suppressAutoHyphens w:val="0"/>
      <w:textAlignment w:val="auto"/>
    </w:pPr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1">
    <w:name w:val="Заголовок1"/>
    <w:next w:val="Corpsdetexte"/>
    <w:pPr>
      <w:keepNext/>
      <w:widowControl w:val="0"/>
      <w:suppressAutoHyphens/>
      <w:spacing w:before="240" w:after="120"/>
    </w:pPr>
    <w:rPr>
      <w:rFonts w:ascii="Arial" w:eastAsia="Microsoft YaHei" w:hAnsi="Arial" w:cs="Lucida Sans"/>
      <w:kern w:val="1"/>
      <w:sz w:val="28"/>
      <w:szCs w:val="28"/>
      <w:lang w:val="en-US" w:eastAsia="ar-SA"/>
    </w:rPr>
  </w:style>
  <w:style w:type="paragraph" w:customStyle="1" w:styleId="a0">
    <w:name w:val="Название объекта"/>
    <w:basedOn w:val="Normal"/>
    <w:pPr>
      <w:widowControl w:val="0"/>
      <w:suppressLineNumbers/>
      <w:suppressAutoHyphens w:val="0"/>
      <w:spacing w:before="120" w:after="120"/>
      <w:textAlignment w:val="auto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pPr>
      <w:widowControl w:val="0"/>
      <w:suppressLineNumbers/>
      <w:suppressAutoHyphens/>
    </w:pPr>
    <w:rPr>
      <w:rFonts w:ascii="Calibri" w:eastAsia="SimSun" w:hAnsi="Calibri" w:cs="Lucida Sans"/>
      <w:kern w:val="1"/>
      <w:sz w:val="22"/>
      <w:szCs w:val="22"/>
      <w:lang w:val="en-US" w:eastAsia="ar-SA"/>
    </w:rPr>
  </w:style>
  <w:style w:type="paragraph" w:customStyle="1" w:styleId="WW-Standard">
    <w:name w:val="WW-Standard"/>
    <w:pPr>
      <w:suppressAutoHyphens/>
    </w:pPr>
    <w:rPr>
      <w:rFonts w:ascii="Calibri" w:eastAsia="SimSun" w:hAnsi="Calibri" w:cs="F"/>
      <w:kern w:val="1"/>
      <w:sz w:val="22"/>
      <w:szCs w:val="22"/>
      <w:lang w:val="en-US" w:eastAsia="ar-SA"/>
    </w:rPr>
  </w:style>
  <w:style w:type="paragraph" w:customStyle="1" w:styleId="Textbody">
    <w:name w:val="Text body"/>
    <w:basedOn w:val="WW-Standard"/>
    <w:pPr>
      <w:ind w:left="116"/>
    </w:pPr>
    <w:rPr>
      <w:rFonts w:eastAsia="Times New Roman"/>
      <w:sz w:val="20"/>
      <w:szCs w:val="20"/>
    </w:rPr>
  </w:style>
  <w:style w:type="paragraph" w:customStyle="1" w:styleId="ListParagraph">
    <w:name w:val="List Paragraph"/>
    <w:basedOn w:val="WW-Standard"/>
  </w:style>
  <w:style w:type="paragraph" w:customStyle="1" w:styleId="TableParagraph">
    <w:name w:val="Table Paragraph"/>
    <w:basedOn w:val="WW-Standard"/>
  </w:style>
  <w:style w:type="paragraph" w:styleId="Pieddepage">
    <w:name w:val="footer"/>
    <w:basedOn w:val="WW-Standard"/>
    <w:pPr>
      <w:suppressLineNumbers/>
      <w:tabs>
        <w:tab w:val="center" w:pos="4819"/>
        <w:tab w:val="right" w:pos="9638"/>
      </w:tabs>
    </w:pPr>
  </w:style>
  <w:style w:type="paragraph" w:customStyle="1" w:styleId="NoSpacing">
    <w:name w:val="No Spacing"/>
    <w:pPr>
      <w:suppressAutoHyphens/>
    </w:pPr>
    <w:rPr>
      <w:color w:val="00000A"/>
      <w:kern w:val="1"/>
      <w:sz w:val="22"/>
      <w:szCs w:val="22"/>
      <w:lang w:val="en-US" w:eastAsia="ar-SA"/>
    </w:rPr>
  </w:style>
  <w:style w:type="paragraph" w:customStyle="1" w:styleId="a1">
    <w:name w:val="Обычный (веб)"/>
    <w:basedOn w:val="Normal"/>
    <w:pPr>
      <w:suppressAutoHyphens w:val="0"/>
      <w:spacing w:before="280" w:after="119"/>
      <w:textAlignment w:val="auto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Normal"/>
    <w:pPr>
      <w:shd w:val="clear" w:color="auto" w:fill="FFFFFF"/>
      <w:spacing w:after="300" w:line="317" w:lineRule="exact"/>
      <w:jc w:val="both"/>
      <w:textAlignment w:val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2">
    <w:name w:val="Текст выноски"/>
    <w:basedOn w:val="Normal"/>
    <w:rPr>
      <w:rFonts w:ascii="Segoe UI" w:hAnsi="Segoe UI" w:cs="Segoe UI"/>
      <w:sz w:val="18"/>
      <w:szCs w:val="18"/>
    </w:rPr>
  </w:style>
  <w:style w:type="paragraph" w:customStyle="1" w:styleId="Normal1">
    <w:name w:val="Normal1"/>
    <w:pPr>
      <w:suppressAutoHyphens/>
    </w:pPr>
    <w:rPr>
      <w:rFonts w:ascii="Cambria" w:hAnsi="Cambria" w:cs="Cambria"/>
      <w:sz w:val="24"/>
      <w:szCs w:val="24"/>
      <w:lang w:val="en-US" w:eastAsia="ar-SA"/>
    </w:rPr>
  </w:style>
  <w:style w:type="paragraph" w:customStyle="1" w:styleId="WW-Standard1">
    <w:name w:val="WW-Standard1"/>
    <w:pPr>
      <w:suppressAutoHyphens/>
    </w:pPr>
    <w:rPr>
      <w:rFonts w:ascii="Calibri" w:eastAsia="SimSun" w:hAnsi="Calibri" w:cs="F"/>
      <w:kern w:val="1"/>
      <w:sz w:val="22"/>
      <w:szCs w:val="22"/>
      <w:lang w:val="en-US"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kmatecoronavirus.com/" TargetMode="External"/><Relationship Id="rId13" Type="http://schemas.openxmlformats.org/officeDocument/2006/relationships/hyperlink" Target="mailto:prizes@checkmatecoronaviru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eckmatecoronaviru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ckmatecoronaviru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ebsite@fi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bsite@fid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GP</vt:lpstr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</dc:title>
  <dc:subject/>
  <dc:creator>PT</dc:creator>
  <cp:keywords/>
  <cp:lastModifiedBy>pavel tregubov</cp:lastModifiedBy>
  <cp:revision>3</cp:revision>
  <cp:lastPrinted>1601-01-01T00:00:00Z</cp:lastPrinted>
  <dcterms:created xsi:type="dcterms:W3CDTF">2020-05-15T10:47:00Z</dcterms:created>
  <dcterms:modified xsi:type="dcterms:W3CDTF">2020-05-15T10:48:00Z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